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502E" w14:textId="77777777" w:rsidR="00D4123C" w:rsidRDefault="005B3828" w:rsidP="00CA2346">
      <w:pPr>
        <w:spacing w:before="100" w:after="100"/>
        <w:jc w:val="center"/>
        <w:rPr>
          <w:rFonts w:cs="Arial"/>
          <w:b/>
          <w:bCs/>
          <w:sz w:val="24"/>
          <w:szCs w:val="24"/>
        </w:rPr>
      </w:pPr>
      <w:r>
        <w:rPr>
          <w:rFonts w:cs="Arial"/>
          <w:b/>
          <w:bCs/>
          <w:sz w:val="24"/>
          <w:szCs w:val="24"/>
        </w:rPr>
        <w:t xml:space="preserve">Final Forms Packet </w:t>
      </w:r>
      <w:r w:rsidR="007E100A">
        <w:rPr>
          <w:rFonts w:cs="Arial"/>
          <w:b/>
          <w:bCs/>
          <w:sz w:val="24"/>
          <w:szCs w:val="24"/>
        </w:rPr>
        <w:t>Checklist</w:t>
      </w:r>
    </w:p>
    <w:tbl>
      <w:tblPr>
        <w:tblW w:w="0" w:type="auto"/>
        <w:tblCellMar>
          <w:top w:w="29" w:type="dxa"/>
          <w:left w:w="29" w:type="dxa"/>
          <w:bottom w:w="29" w:type="dxa"/>
          <w:right w:w="29" w:type="dxa"/>
        </w:tblCellMar>
        <w:tblLook w:val="01E0" w:firstRow="1" w:lastRow="1" w:firstColumn="1" w:lastColumn="1" w:noHBand="0" w:noVBand="0"/>
      </w:tblPr>
      <w:tblGrid>
        <w:gridCol w:w="1919"/>
        <w:gridCol w:w="2160"/>
        <w:gridCol w:w="2250"/>
        <w:gridCol w:w="3736"/>
      </w:tblGrid>
      <w:tr w:rsidR="00FB0DB9" w14:paraId="21E410F1" w14:textId="77777777" w:rsidTr="000A47AF">
        <w:tc>
          <w:tcPr>
            <w:tcW w:w="1919" w:type="dxa"/>
          </w:tcPr>
          <w:p w14:paraId="7E1EDCEF" w14:textId="77777777" w:rsidR="00FB0DB9" w:rsidRDefault="00FB0DB9">
            <w:r>
              <w:t>Project Number:</w:t>
            </w:r>
          </w:p>
        </w:tc>
        <w:tc>
          <w:tcPr>
            <w:tcW w:w="2160" w:type="dxa"/>
            <w:tcBorders>
              <w:bottom w:val="single" w:sz="4" w:space="0" w:color="auto"/>
            </w:tcBorders>
            <w:vAlign w:val="bottom"/>
          </w:tcPr>
          <w:p w14:paraId="010EB011" w14:textId="77777777" w:rsidR="00FB0DB9" w:rsidRPr="00797634" w:rsidRDefault="001C15BE" w:rsidP="001C15BE">
            <w:r w:rsidRPr="00797634">
              <w:fldChar w:fldCharType="begin">
                <w:ffData>
                  <w:name w:val="Text1"/>
                  <w:enabled/>
                  <w:calcOnExit w:val="0"/>
                  <w:textInput/>
                </w:ffData>
              </w:fldChar>
            </w:r>
            <w:bookmarkStart w:id="0" w:name="Text1"/>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bookmarkEnd w:id="0"/>
          </w:p>
        </w:tc>
        <w:tc>
          <w:tcPr>
            <w:tcW w:w="2250" w:type="dxa"/>
          </w:tcPr>
          <w:p w14:paraId="2B853DBD" w14:textId="77777777" w:rsidR="00FB0DB9" w:rsidRDefault="0080221C" w:rsidP="000A47AF">
            <w:pPr>
              <w:jc w:val="right"/>
            </w:pPr>
            <w:r>
              <w:t>Project Name / Location:</w:t>
            </w:r>
          </w:p>
        </w:tc>
        <w:tc>
          <w:tcPr>
            <w:tcW w:w="3736" w:type="dxa"/>
            <w:tcBorders>
              <w:bottom w:val="single" w:sz="4" w:space="0" w:color="auto"/>
            </w:tcBorders>
            <w:vAlign w:val="bottom"/>
          </w:tcPr>
          <w:p w14:paraId="319E5307" w14:textId="01F025BF" w:rsidR="00FB0DB9" w:rsidRDefault="00797634" w:rsidP="001C15BE">
            <w:r w:rsidRPr="00797634">
              <w:fldChar w:fldCharType="begin">
                <w:ffData>
                  <w:name w:val="Text1"/>
                  <w:enabled/>
                  <w:calcOnExit w:val="0"/>
                  <w:textInput/>
                </w:ffData>
              </w:fldChar>
            </w:r>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p>
        </w:tc>
      </w:tr>
      <w:tr w:rsidR="0053106F" w14:paraId="5808EFBB" w14:textId="77777777" w:rsidTr="000A47AF">
        <w:tc>
          <w:tcPr>
            <w:tcW w:w="1919" w:type="dxa"/>
          </w:tcPr>
          <w:p w14:paraId="456AC421" w14:textId="77777777" w:rsidR="0053106F" w:rsidRDefault="0053106F">
            <w:r>
              <w:t>Contract Number:</w:t>
            </w:r>
          </w:p>
        </w:tc>
        <w:tc>
          <w:tcPr>
            <w:tcW w:w="2160" w:type="dxa"/>
            <w:tcBorders>
              <w:top w:val="single" w:sz="4" w:space="0" w:color="auto"/>
              <w:bottom w:val="single" w:sz="4" w:space="0" w:color="auto"/>
            </w:tcBorders>
            <w:vAlign w:val="bottom"/>
          </w:tcPr>
          <w:p w14:paraId="2BF30EA1" w14:textId="77777777" w:rsidR="0053106F" w:rsidRPr="00797634" w:rsidRDefault="001C15BE" w:rsidP="001C15BE">
            <w:r w:rsidRPr="00797634">
              <w:fldChar w:fldCharType="begin">
                <w:ffData>
                  <w:name w:val="Text1"/>
                  <w:enabled/>
                  <w:calcOnExit w:val="0"/>
                  <w:textInput/>
                </w:ffData>
              </w:fldChar>
            </w:r>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p>
        </w:tc>
        <w:tc>
          <w:tcPr>
            <w:tcW w:w="2250" w:type="dxa"/>
          </w:tcPr>
          <w:p w14:paraId="2684F02F" w14:textId="77777777" w:rsidR="0053106F" w:rsidRDefault="0053106F" w:rsidP="000A47AF">
            <w:pPr>
              <w:jc w:val="right"/>
            </w:pPr>
            <w:r>
              <w:t>Contracting Authority:</w:t>
            </w:r>
          </w:p>
        </w:tc>
        <w:tc>
          <w:tcPr>
            <w:tcW w:w="3736" w:type="dxa"/>
            <w:tcBorders>
              <w:top w:val="single" w:sz="4" w:space="0" w:color="auto"/>
              <w:bottom w:val="single" w:sz="4" w:space="0" w:color="auto"/>
            </w:tcBorders>
            <w:vAlign w:val="bottom"/>
          </w:tcPr>
          <w:p w14:paraId="54FF0FAB" w14:textId="066BD046" w:rsidR="0053106F" w:rsidRDefault="00797634" w:rsidP="001C15BE">
            <w:r w:rsidRPr="00797634">
              <w:fldChar w:fldCharType="begin">
                <w:ffData>
                  <w:name w:val="Text1"/>
                  <w:enabled/>
                  <w:calcOnExit w:val="0"/>
                  <w:textInput/>
                </w:ffData>
              </w:fldChar>
            </w:r>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p>
        </w:tc>
      </w:tr>
      <w:tr w:rsidR="0053106F" w14:paraId="679FA848" w14:textId="77777777" w:rsidTr="000A47AF">
        <w:tc>
          <w:tcPr>
            <w:tcW w:w="1919" w:type="dxa"/>
          </w:tcPr>
          <w:p w14:paraId="69E1C640" w14:textId="77777777" w:rsidR="0053106F" w:rsidRDefault="0053106F">
            <w:r>
              <w:t>Accounting Number:</w:t>
            </w:r>
          </w:p>
        </w:tc>
        <w:tc>
          <w:tcPr>
            <w:tcW w:w="2160" w:type="dxa"/>
            <w:tcBorders>
              <w:top w:val="single" w:sz="4" w:space="0" w:color="auto"/>
              <w:bottom w:val="single" w:sz="4" w:space="0" w:color="auto"/>
            </w:tcBorders>
            <w:vAlign w:val="bottom"/>
          </w:tcPr>
          <w:p w14:paraId="157F85FB" w14:textId="77777777" w:rsidR="0053106F" w:rsidRPr="00797634" w:rsidRDefault="001C15BE" w:rsidP="001C15BE">
            <w:r w:rsidRPr="00797634">
              <w:fldChar w:fldCharType="begin">
                <w:ffData>
                  <w:name w:val="Text1"/>
                  <w:enabled/>
                  <w:calcOnExit w:val="0"/>
                  <w:textInput/>
                </w:ffData>
              </w:fldChar>
            </w:r>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p>
        </w:tc>
        <w:tc>
          <w:tcPr>
            <w:tcW w:w="2250" w:type="dxa"/>
          </w:tcPr>
          <w:p w14:paraId="5843A3E8" w14:textId="77777777" w:rsidR="0053106F" w:rsidRDefault="0053106F" w:rsidP="000A47AF">
            <w:pPr>
              <w:jc w:val="right"/>
            </w:pPr>
            <w:r>
              <w:t>Contractor:</w:t>
            </w:r>
          </w:p>
        </w:tc>
        <w:tc>
          <w:tcPr>
            <w:tcW w:w="3736" w:type="dxa"/>
            <w:tcBorders>
              <w:top w:val="single" w:sz="4" w:space="0" w:color="auto"/>
              <w:bottom w:val="single" w:sz="4" w:space="0" w:color="auto"/>
            </w:tcBorders>
            <w:vAlign w:val="bottom"/>
          </w:tcPr>
          <w:p w14:paraId="35F3DE30" w14:textId="38CF807C" w:rsidR="0053106F" w:rsidRDefault="00797634" w:rsidP="001C15BE">
            <w:r w:rsidRPr="00797634">
              <w:fldChar w:fldCharType="begin">
                <w:ffData>
                  <w:name w:val="Text1"/>
                  <w:enabled/>
                  <w:calcOnExit w:val="0"/>
                  <w:textInput/>
                </w:ffData>
              </w:fldChar>
            </w:r>
            <w:r w:rsidRPr="00797634">
              <w:instrText xml:space="preserve"> FORMTEXT </w:instrText>
            </w:r>
            <w:r w:rsidRPr="00797634">
              <w:fldChar w:fldCharType="separate"/>
            </w:r>
            <w:r w:rsidRPr="00797634">
              <w:t> </w:t>
            </w:r>
            <w:r w:rsidRPr="00797634">
              <w:t> </w:t>
            </w:r>
            <w:r w:rsidRPr="00797634">
              <w:t> </w:t>
            </w:r>
            <w:r w:rsidRPr="00797634">
              <w:t> </w:t>
            </w:r>
            <w:r w:rsidRPr="00797634">
              <w:t> </w:t>
            </w:r>
            <w:r w:rsidRPr="00797634">
              <w:fldChar w:fldCharType="end"/>
            </w:r>
          </w:p>
        </w:tc>
      </w:tr>
    </w:tbl>
    <w:p w14:paraId="7307D1FB" w14:textId="77777777" w:rsidR="00D4123C" w:rsidRDefault="00D4123C"/>
    <w:p w14:paraId="048A91BC" w14:textId="12EB9D3E" w:rsidR="00FF074F" w:rsidRDefault="00C40EE1" w:rsidP="00DD1917">
      <w:r w:rsidRPr="00794335">
        <w:rPr>
          <w:u w:val="single"/>
        </w:rPr>
        <w:t>Instructions</w:t>
      </w:r>
      <w:r>
        <w:t xml:space="preserve">: </w:t>
      </w:r>
      <w:r w:rsidR="00AF45FF">
        <w:t xml:space="preserve">Upload </w:t>
      </w:r>
      <w:r w:rsidR="00646ABE">
        <w:t>the following documents</w:t>
      </w:r>
      <w:r w:rsidR="00AF45FF">
        <w:t xml:space="preserve"> to </w:t>
      </w:r>
      <w:hyperlink r:id="rId8" w:history="1">
        <w:r w:rsidR="00AF45FF" w:rsidRPr="00DD1917">
          <w:rPr>
            <w:rStyle w:val="Hyperlink"/>
          </w:rPr>
          <w:t>Doc Express</w:t>
        </w:r>
      </w:hyperlink>
      <w:r w:rsidR="00646ABE">
        <w:t xml:space="preserve">, as applicable, </w:t>
      </w:r>
      <w:r w:rsidR="00EA4913">
        <w:t>when</w:t>
      </w:r>
      <w:r w:rsidR="00FF074F">
        <w:t xml:space="preserve"> </w:t>
      </w:r>
      <w:r w:rsidR="00646ABE">
        <w:t>request</w:t>
      </w:r>
      <w:r w:rsidR="00EA4913">
        <w:t xml:space="preserve">ing </w:t>
      </w:r>
      <w:r w:rsidR="00646ABE">
        <w:t xml:space="preserve">approval of the final voucher or pay estimate to the Iowa DOT Administering </w:t>
      </w:r>
      <w:r w:rsidR="00F87BBD">
        <w:t>Bureau</w:t>
      </w:r>
      <w:r w:rsidR="00646ABE">
        <w:t xml:space="preserve">.  </w:t>
      </w:r>
      <w:r w:rsidR="0072452A">
        <w:t xml:space="preserve">Check the box to indicate </w:t>
      </w:r>
      <w:r w:rsidR="00EA4913">
        <w:t>whether documents are in Doc Express or Hard Copy</w:t>
      </w:r>
      <w:r w:rsidR="0072452A">
        <w:t xml:space="preserve">.  If the document doesn’t apply, </w:t>
      </w:r>
      <w:r w:rsidR="002763FB">
        <w:t xml:space="preserve">check the </w:t>
      </w:r>
      <w:r w:rsidR="0072452A">
        <w:t xml:space="preserve">“N/A” box. </w:t>
      </w:r>
      <w:r w:rsidR="0013280D">
        <w:t>If any of the</w:t>
      </w:r>
      <w:r w:rsidR="00E46B1B">
        <w:t xml:space="preserve"> </w:t>
      </w:r>
      <w:r w:rsidR="0013280D">
        <w:t xml:space="preserve">items are not complete or correct, </w:t>
      </w:r>
      <w:r w:rsidR="00646ABE">
        <w:t>the final voucher or pay estimate will not be processed until all applicable documents are provided.</w:t>
      </w:r>
      <w:r w:rsidR="005C71D1">
        <w:t xml:space="preserve">  Keep a copy of this completed checklist</w:t>
      </w:r>
      <w:r w:rsidR="001F2CC6">
        <w:t xml:space="preserve">, including </w:t>
      </w:r>
      <w:r w:rsidR="005C71D1">
        <w:t>all attached documents</w:t>
      </w:r>
      <w:r w:rsidR="001F2CC6">
        <w:t xml:space="preserve">, </w:t>
      </w:r>
      <w:r w:rsidR="005C71D1">
        <w:t>in the project file.</w:t>
      </w:r>
    </w:p>
    <w:p w14:paraId="15FC44DB" w14:textId="77777777" w:rsidR="00FF074F" w:rsidRDefault="00FF074F" w:rsidP="00FF074F"/>
    <w:p w14:paraId="09EA45DA" w14:textId="3B804A36" w:rsidR="00FF074F" w:rsidRDefault="00FF074F" w:rsidP="00FF074F">
      <w:r>
        <w:t xml:space="preserve">The Iowa DOT Standard Specifications, Construction Manual, and the Materials I.M.s are all available on-line as part of the Iowa DOT’s </w:t>
      </w:r>
      <w:hyperlink r:id="rId9" w:history="1">
        <w:r w:rsidRPr="00183FE9">
          <w:rPr>
            <w:rStyle w:val="Hyperlink"/>
          </w:rPr>
          <w:t>Electronic Reference Library</w:t>
        </w:r>
      </w:hyperlink>
      <w:r>
        <w:t xml:space="preserve">.  Most of the Iowa DOT forms referenced below are also available on </w:t>
      </w:r>
      <w:r w:rsidR="00631A88">
        <w:t xml:space="preserve">the </w:t>
      </w:r>
      <w:hyperlink r:id="rId10" w:history="1">
        <w:r w:rsidR="00631A88" w:rsidRPr="00183FE9">
          <w:rPr>
            <w:rStyle w:val="Hyperlink"/>
          </w:rPr>
          <w:t>Iowa DOT Forms</w:t>
        </w:r>
      </w:hyperlink>
      <w:r w:rsidR="00631A88">
        <w:t xml:space="preserve"> web</w:t>
      </w:r>
      <w:r>
        <w:t xml:space="preserve"> page.  Finally, many of the forms or documents included in this checklist are also discussed as part of </w:t>
      </w:r>
      <w:hyperlink r:id="rId11" w:history="1">
        <w:r w:rsidR="00480F71">
          <w:rPr>
            <w:rStyle w:val="Hyperlink"/>
          </w:rPr>
          <w:t>I.M. 6.000</w:t>
        </w:r>
      </w:hyperlink>
      <w:r>
        <w:t>, Construction Inspection.</w:t>
      </w:r>
    </w:p>
    <w:p w14:paraId="7B8669D3" w14:textId="77777777" w:rsidR="00C40EE1" w:rsidRDefault="00C40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6798"/>
        <w:gridCol w:w="1297"/>
        <w:gridCol w:w="1260"/>
        <w:gridCol w:w="715"/>
      </w:tblGrid>
      <w:tr w:rsidR="00891150" w14:paraId="608F5A38" w14:textId="2D57E647" w:rsidTr="0007705C">
        <w:trPr>
          <w:tblHeader/>
        </w:trPr>
        <w:tc>
          <w:tcPr>
            <w:tcW w:w="6798" w:type="dxa"/>
            <w:vMerge w:val="restart"/>
            <w:vAlign w:val="center"/>
          </w:tcPr>
          <w:p w14:paraId="6E96B53E" w14:textId="77777777" w:rsidR="00891150" w:rsidRPr="000A47AF" w:rsidRDefault="00891150" w:rsidP="004353D2">
            <w:pPr>
              <w:rPr>
                <w:b/>
              </w:rPr>
            </w:pPr>
            <w:r w:rsidRPr="000A47AF">
              <w:rPr>
                <w:b/>
              </w:rPr>
              <w:t>Document</w:t>
            </w:r>
          </w:p>
        </w:tc>
        <w:tc>
          <w:tcPr>
            <w:tcW w:w="3272" w:type="dxa"/>
            <w:gridSpan w:val="3"/>
          </w:tcPr>
          <w:p w14:paraId="2029EA84" w14:textId="370F65BA" w:rsidR="00891150" w:rsidRPr="000A47AF" w:rsidDel="00891150" w:rsidRDefault="00891150" w:rsidP="000A47AF">
            <w:pPr>
              <w:jc w:val="center"/>
              <w:rPr>
                <w:b/>
              </w:rPr>
            </w:pPr>
            <w:r>
              <w:rPr>
                <w:b/>
              </w:rPr>
              <w:t>Submittal Type</w:t>
            </w:r>
          </w:p>
        </w:tc>
      </w:tr>
      <w:tr w:rsidR="00891150" w14:paraId="024A71C2" w14:textId="031690B1" w:rsidTr="0007705C">
        <w:trPr>
          <w:tblHeader/>
        </w:trPr>
        <w:tc>
          <w:tcPr>
            <w:tcW w:w="6798" w:type="dxa"/>
            <w:vMerge/>
            <w:tcBorders>
              <w:bottom w:val="double" w:sz="4" w:space="0" w:color="auto"/>
            </w:tcBorders>
          </w:tcPr>
          <w:p w14:paraId="7684EF35" w14:textId="77777777" w:rsidR="00891150" w:rsidRPr="000A47AF" w:rsidRDefault="00891150">
            <w:pPr>
              <w:rPr>
                <w:b/>
              </w:rPr>
            </w:pPr>
          </w:p>
        </w:tc>
        <w:tc>
          <w:tcPr>
            <w:tcW w:w="1297" w:type="dxa"/>
            <w:tcBorders>
              <w:bottom w:val="double" w:sz="4" w:space="0" w:color="auto"/>
            </w:tcBorders>
          </w:tcPr>
          <w:p w14:paraId="64D9AE6D" w14:textId="64BE6E01" w:rsidR="00891150" w:rsidRPr="004353D2" w:rsidRDefault="00891150" w:rsidP="000A47AF">
            <w:pPr>
              <w:jc w:val="center"/>
            </w:pPr>
            <w:r>
              <w:t>Doc Express</w:t>
            </w:r>
          </w:p>
        </w:tc>
        <w:tc>
          <w:tcPr>
            <w:tcW w:w="1260" w:type="dxa"/>
            <w:tcBorders>
              <w:bottom w:val="double" w:sz="4" w:space="0" w:color="auto"/>
            </w:tcBorders>
          </w:tcPr>
          <w:p w14:paraId="0E057447" w14:textId="788F099B" w:rsidR="00891150" w:rsidRPr="004353D2" w:rsidRDefault="00891150" w:rsidP="000A47AF">
            <w:pPr>
              <w:jc w:val="center"/>
            </w:pPr>
            <w:r>
              <w:t>Hard Copy</w:t>
            </w:r>
          </w:p>
        </w:tc>
        <w:tc>
          <w:tcPr>
            <w:tcW w:w="715" w:type="dxa"/>
            <w:tcBorders>
              <w:bottom w:val="double" w:sz="4" w:space="0" w:color="auto"/>
            </w:tcBorders>
          </w:tcPr>
          <w:p w14:paraId="13B97566" w14:textId="21249E0B" w:rsidR="00891150" w:rsidRPr="004353D2" w:rsidDel="00891150" w:rsidRDefault="00891150" w:rsidP="000A47AF">
            <w:pPr>
              <w:jc w:val="center"/>
            </w:pPr>
            <w:r>
              <w:t>N/A</w:t>
            </w:r>
          </w:p>
        </w:tc>
      </w:tr>
      <w:tr w:rsidR="00DD1917" w14:paraId="3BDDBEF0" w14:textId="4CD98C25" w:rsidTr="0007705C">
        <w:tc>
          <w:tcPr>
            <w:tcW w:w="10070" w:type="dxa"/>
            <w:gridSpan w:val="4"/>
            <w:tcBorders>
              <w:top w:val="double" w:sz="4" w:space="0" w:color="auto"/>
            </w:tcBorders>
            <w:shd w:val="clear" w:color="auto" w:fill="D9D9D9"/>
          </w:tcPr>
          <w:p w14:paraId="50E239DD" w14:textId="6851DDA5" w:rsidR="00DD1917" w:rsidRDefault="00DD1917" w:rsidP="001C3762">
            <w:r>
              <w:t>Include for all contracts paid directly by the LPA (not through the Farm-to-Market (FM) account):</w:t>
            </w:r>
          </w:p>
        </w:tc>
      </w:tr>
      <w:tr w:rsidR="00891150" w14:paraId="71D401AD" w14:textId="11D2A5A2" w:rsidTr="0007705C">
        <w:tc>
          <w:tcPr>
            <w:tcW w:w="6798" w:type="dxa"/>
          </w:tcPr>
          <w:p w14:paraId="3EB8F517" w14:textId="1055E3DE" w:rsidR="00891150" w:rsidRPr="00237518" w:rsidRDefault="00891150" w:rsidP="00CB5B44">
            <w:pPr>
              <w:tabs>
                <w:tab w:val="left" w:pos="360"/>
              </w:tabs>
              <w:ind w:left="360" w:hanging="360"/>
            </w:pPr>
            <w:r w:rsidRPr="000A47AF">
              <w:rPr>
                <w:b/>
              </w:rPr>
              <w:t>Final Pay Estimate</w:t>
            </w:r>
            <w:r>
              <w:t xml:space="preserve"> ((</w:t>
            </w:r>
            <w:hyperlink r:id="rId12" w:history="1">
              <w:r w:rsidRPr="005E6303">
                <w:rPr>
                  <w:rStyle w:val="Hyperlink"/>
                </w:rPr>
                <w:t>Form 181235</w:t>
              </w:r>
            </w:hyperlink>
            <w:r>
              <w:rPr>
                <w:rStyle w:val="Hyperlink"/>
                <w:color w:val="auto"/>
                <w:u w:val="none"/>
              </w:rPr>
              <w:t xml:space="preserve">) </w:t>
            </w:r>
            <w:r w:rsidRPr="005E6303">
              <w:t>or</w:t>
            </w:r>
            <w:r>
              <w:t xml:space="preserve"> acceptable substitute) - Include if the Contractor was paid directly by the LPA.  The final pay estimate reflects the final quantities and price adjustments, as corrected by the Iowa DOT final audits/review (if applicable) and has been signed by the Contractor and the Project Engineer. </w:t>
            </w:r>
          </w:p>
        </w:tc>
        <w:tc>
          <w:tcPr>
            <w:tcW w:w="1297" w:type="dxa"/>
          </w:tcPr>
          <w:p w14:paraId="5D42B43E" w14:textId="70A5C719" w:rsidR="00891150" w:rsidRDefault="00891150" w:rsidP="000A47AF">
            <w:pPr>
              <w:jc w:val="center"/>
              <w:rPr>
                <w:b/>
              </w:rPr>
            </w:pPr>
            <w:r w:rsidRPr="000A47AF">
              <w:rPr>
                <w:b/>
              </w:rPr>
              <w:fldChar w:fldCharType="begin">
                <w:ffData>
                  <w:name w:val="Check1"/>
                  <w:enabled/>
                  <w:calcOnExit w:val="0"/>
                  <w:checkBox>
                    <w:sizeAuto/>
                    <w:default w:val="0"/>
                    <w:checked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02AF67B5" w14:textId="77777777" w:rsidR="00CB5B44" w:rsidRDefault="00CB5B44" w:rsidP="000A47AF">
            <w:pPr>
              <w:jc w:val="center"/>
              <w:rPr>
                <w:b/>
              </w:rPr>
            </w:pPr>
          </w:p>
          <w:p w14:paraId="555A5257" w14:textId="77777777" w:rsidR="00CB5B44" w:rsidRDefault="00CB5B44" w:rsidP="000A47AF">
            <w:pPr>
              <w:jc w:val="center"/>
              <w:rPr>
                <w:b/>
              </w:rPr>
            </w:pPr>
          </w:p>
          <w:p w14:paraId="2D3E2DFB" w14:textId="77777777" w:rsidR="00CB5B44" w:rsidRDefault="00CB5B44" w:rsidP="000A47AF">
            <w:pPr>
              <w:jc w:val="center"/>
              <w:rPr>
                <w:b/>
              </w:rPr>
            </w:pPr>
          </w:p>
          <w:p w14:paraId="589F4CD2" w14:textId="4A1377F7" w:rsidR="00CB5B44" w:rsidRDefault="00CB5B44" w:rsidP="00CB5B44"/>
        </w:tc>
        <w:tc>
          <w:tcPr>
            <w:tcW w:w="1260" w:type="dxa"/>
          </w:tcPr>
          <w:p w14:paraId="0E0B0524" w14:textId="349FE174" w:rsidR="00CB5B44" w:rsidRDefault="00CB5B44" w:rsidP="00CB5B44">
            <w:pPr>
              <w:jc w:val="center"/>
              <w:rPr>
                <w:b/>
              </w:rPr>
            </w:pPr>
            <w:r w:rsidRPr="000A47AF">
              <w:rPr>
                <w:b/>
              </w:rPr>
              <w:fldChar w:fldCharType="begin">
                <w:ffData>
                  <w:name w:val="Check1"/>
                  <w:enabled/>
                  <w:calcOnExit w:val="0"/>
                  <w:checkBox>
                    <w:sizeAuto/>
                    <w:default w:val="0"/>
                    <w:checked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57D1007B" w14:textId="77777777" w:rsidR="00CB5B44" w:rsidRDefault="00CB5B44" w:rsidP="00CB5B44">
            <w:pPr>
              <w:jc w:val="center"/>
              <w:rPr>
                <w:b/>
              </w:rPr>
            </w:pPr>
          </w:p>
          <w:p w14:paraId="080C56B0" w14:textId="77777777" w:rsidR="00CB5B44" w:rsidRDefault="00CB5B44" w:rsidP="00CB5B44">
            <w:pPr>
              <w:jc w:val="center"/>
              <w:rPr>
                <w:b/>
              </w:rPr>
            </w:pPr>
          </w:p>
          <w:p w14:paraId="5C6655E8" w14:textId="77777777" w:rsidR="00CB5B44" w:rsidRDefault="00CB5B44" w:rsidP="00CB5B44">
            <w:pPr>
              <w:jc w:val="center"/>
              <w:rPr>
                <w:b/>
              </w:rPr>
            </w:pPr>
          </w:p>
          <w:p w14:paraId="7252E97B" w14:textId="67EE2109" w:rsidR="00891150" w:rsidRDefault="00891150" w:rsidP="00CB5B44"/>
        </w:tc>
        <w:tc>
          <w:tcPr>
            <w:tcW w:w="715" w:type="dxa"/>
          </w:tcPr>
          <w:p w14:paraId="1A90E661" w14:textId="2783F5AC" w:rsidR="00CB5B44" w:rsidRDefault="00CB5B44" w:rsidP="00CB5B44">
            <w:pPr>
              <w:jc w:val="center"/>
              <w:rPr>
                <w:b/>
              </w:rPr>
            </w:pPr>
            <w:r w:rsidRPr="000A47AF">
              <w:rPr>
                <w:b/>
              </w:rPr>
              <w:fldChar w:fldCharType="begin">
                <w:ffData>
                  <w:name w:val="Check1"/>
                  <w:enabled/>
                  <w:calcOnExit w:val="0"/>
                  <w:checkBox>
                    <w:sizeAuto/>
                    <w:default w:val="0"/>
                    <w:checked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43E2DA99" w14:textId="77777777" w:rsidR="00CB5B44" w:rsidRDefault="00CB5B44" w:rsidP="00CB5B44">
            <w:pPr>
              <w:jc w:val="center"/>
              <w:rPr>
                <w:b/>
              </w:rPr>
            </w:pPr>
          </w:p>
          <w:p w14:paraId="70E904BC" w14:textId="77777777" w:rsidR="00CB5B44" w:rsidRDefault="00CB5B44" w:rsidP="00CB5B44">
            <w:pPr>
              <w:jc w:val="center"/>
              <w:rPr>
                <w:b/>
              </w:rPr>
            </w:pPr>
          </w:p>
          <w:p w14:paraId="36678261" w14:textId="77777777" w:rsidR="00CB5B44" w:rsidRDefault="00CB5B44" w:rsidP="00CB5B44">
            <w:pPr>
              <w:jc w:val="center"/>
              <w:rPr>
                <w:b/>
              </w:rPr>
            </w:pPr>
          </w:p>
          <w:p w14:paraId="5929033A" w14:textId="35763C19" w:rsidR="00891150" w:rsidRDefault="00891150" w:rsidP="00CB5B44"/>
        </w:tc>
      </w:tr>
      <w:tr w:rsidR="007C59DC" w14:paraId="6592A6D6" w14:textId="77777777" w:rsidTr="0007705C">
        <w:tc>
          <w:tcPr>
            <w:tcW w:w="6798" w:type="dxa"/>
          </w:tcPr>
          <w:p w14:paraId="76EFBBBD" w14:textId="3C0469A6" w:rsidR="007C59DC" w:rsidRPr="000A47AF" w:rsidRDefault="007C59DC" w:rsidP="007C59DC">
            <w:pPr>
              <w:tabs>
                <w:tab w:val="left" w:pos="360"/>
              </w:tabs>
              <w:ind w:left="360" w:hanging="360"/>
              <w:rPr>
                <w:b/>
              </w:rPr>
            </w:pPr>
            <w:r w:rsidRPr="00237518">
              <w:rPr>
                <w:b/>
              </w:rPr>
              <w:t>Claim for Reimbursement of Project Costs</w:t>
            </w:r>
            <w:r>
              <w:rPr>
                <w:b/>
              </w:rPr>
              <w:t xml:space="preserve"> </w:t>
            </w:r>
            <w:r>
              <w:t xml:space="preserve">– Include Claim for Reimbursement of Projects Costs, signed by the Person in Responsible Charge, and a copy of all proof of payments, invoices, and pay estimates not submitted with a previous Claim for Reimbursement of Project Costs.  For information on which Claim for Reimbursement of Projects Costs form to use, contact your Administering Bureau.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27A36CC5" w14:textId="77777777" w:rsidR="007C59DC"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43909616" w14:textId="77777777" w:rsidR="007C59DC" w:rsidRDefault="007C59DC" w:rsidP="007C59DC">
            <w:pPr>
              <w:jc w:val="center"/>
              <w:rPr>
                <w:b/>
              </w:rPr>
            </w:pPr>
          </w:p>
          <w:p w14:paraId="1CDA9FA3" w14:textId="77777777" w:rsidR="007C59DC" w:rsidRDefault="007C59DC" w:rsidP="007C59DC">
            <w:pPr>
              <w:jc w:val="center"/>
              <w:rPr>
                <w:b/>
              </w:rPr>
            </w:pPr>
          </w:p>
          <w:p w14:paraId="0A2AFB4C" w14:textId="77777777" w:rsidR="007C59DC" w:rsidRDefault="007C59DC" w:rsidP="007C59DC">
            <w:pPr>
              <w:jc w:val="center"/>
              <w:rPr>
                <w:b/>
              </w:rPr>
            </w:pPr>
          </w:p>
          <w:p w14:paraId="66022683" w14:textId="77777777" w:rsidR="007C59DC" w:rsidRPr="000A47AF" w:rsidRDefault="007C59DC" w:rsidP="007C59DC">
            <w:pPr>
              <w:jc w:val="center"/>
              <w:rPr>
                <w:b/>
              </w:rPr>
            </w:pPr>
          </w:p>
        </w:tc>
        <w:tc>
          <w:tcPr>
            <w:tcW w:w="1260" w:type="dxa"/>
          </w:tcPr>
          <w:p w14:paraId="2DF7463D" w14:textId="77777777" w:rsidR="007C59DC"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024E4B69" w14:textId="77777777" w:rsidR="007C59DC" w:rsidRDefault="007C59DC" w:rsidP="007C59DC">
            <w:pPr>
              <w:jc w:val="center"/>
              <w:rPr>
                <w:b/>
              </w:rPr>
            </w:pPr>
          </w:p>
          <w:p w14:paraId="10AFA5EF" w14:textId="77777777" w:rsidR="007C59DC" w:rsidRDefault="007C59DC" w:rsidP="007C59DC">
            <w:pPr>
              <w:jc w:val="center"/>
              <w:rPr>
                <w:b/>
              </w:rPr>
            </w:pPr>
          </w:p>
          <w:p w14:paraId="3D7D6A70" w14:textId="77777777" w:rsidR="007C59DC" w:rsidRDefault="007C59DC" w:rsidP="007C59DC">
            <w:pPr>
              <w:jc w:val="center"/>
              <w:rPr>
                <w:b/>
              </w:rPr>
            </w:pPr>
          </w:p>
          <w:p w14:paraId="7B8C5C4F" w14:textId="77777777" w:rsidR="007C59DC" w:rsidRPr="000A47AF" w:rsidRDefault="007C59DC" w:rsidP="007C59DC">
            <w:pPr>
              <w:jc w:val="center"/>
              <w:rPr>
                <w:b/>
              </w:rPr>
            </w:pPr>
          </w:p>
        </w:tc>
        <w:tc>
          <w:tcPr>
            <w:tcW w:w="715" w:type="dxa"/>
          </w:tcPr>
          <w:p w14:paraId="0F692667" w14:textId="77777777" w:rsidR="007C59DC"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p w14:paraId="4FF2FD7B" w14:textId="77777777" w:rsidR="007C59DC" w:rsidRDefault="007C59DC" w:rsidP="007C59DC">
            <w:pPr>
              <w:jc w:val="center"/>
              <w:rPr>
                <w:b/>
              </w:rPr>
            </w:pPr>
          </w:p>
          <w:p w14:paraId="37F33D23" w14:textId="77777777" w:rsidR="007C59DC" w:rsidRDefault="007C59DC" w:rsidP="007C59DC">
            <w:pPr>
              <w:jc w:val="center"/>
              <w:rPr>
                <w:b/>
              </w:rPr>
            </w:pPr>
          </w:p>
          <w:p w14:paraId="097D3F4F" w14:textId="77777777" w:rsidR="007C59DC" w:rsidRDefault="007C59DC" w:rsidP="007C59DC">
            <w:pPr>
              <w:jc w:val="center"/>
              <w:rPr>
                <w:b/>
              </w:rPr>
            </w:pPr>
          </w:p>
          <w:p w14:paraId="52BE320B" w14:textId="77777777" w:rsidR="007C59DC" w:rsidRPr="000A47AF" w:rsidRDefault="007C59DC" w:rsidP="007C59DC">
            <w:pPr>
              <w:jc w:val="center"/>
              <w:rPr>
                <w:b/>
              </w:rPr>
            </w:pPr>
          </w:p>
        </w:tc>
      </w:tr>
      <w:tr w:rsidR="007C59DC" w14:paraId="608D3DBF" w14:textId="156DBDEF" w:rsidTr="0007705C">
        <w:tc>
          <w:tcPr>
            <w:tcW w:w="10070" w:type="dxa"/>
            <w:gridSpan w:val="4"/>
            <w:shd w:val="clear" w:color="auto" w:fill="D9D9D9"/>
          </w:tcPr>
          <w:p w14:paraId="2E1C48F3" w14:textId="5E6C3809" w:rsidR="007C59DC" w:rsidRDefault="007C59DC" w:rsidP="007C59DC">
            <w:r>
              <w:t xml:space="preserve">Include for all contracts paid by the Iowa DOT using the Contractor Pay System (CPS) (FM account): </w:t>
            </w:r>
          </w:p>
        </w:tc>
      </w:tr>
      <w:tr w:rsidR="007C59DC" w14:paraId="07DB2B75" w14:textId="0E2764ED" w:rsidTr="0007705C">
        <w:tc>
          <w:tcPr>
            <w:tcW w:w="6798" w:type="dxa"/>
          </w:tcPr>
          <w:p w14:paraId="2586B5B6" w14:textId="22643C55" w:rsidR="007C59DC" w:rsidRDefault="007C59DC" w:rsidP="007C59DC">
            <w:pPr>
              <w:tabs>
                <w:tab w:val="left" w:pos="360"/>
              </w:tabs>
              <w:ind w:left="360" w:hanging="360"/>
            </w:pPr>
            <w:r w:rsidRPr="000A47AF">
              <w:rPr>
                <w:b/>
              </w:rPr>
              <w:t>Final Contract Construction Progress Voucher</w:t>
            </w:r>
            <w:r>
              <w:t xml:space="preserve"> (</w:t>
            </w:r>
            <w:r w:rsidRPr="00DB5D8B">
              <w:t>Form 181013</w:t>
            </w:r>
            <w:r w:rsidRPr="00B47CBD">
              <w:t>,</w:t>
            </w:r>
            <w:r>
              <w:t xml:space="preserve"> </w:t>
            </w:r>
            <w:hyperlink r:id="rId13" w:history="1">
              <w:r w:rsidRPr="00CE3019">
                <w:rPr>
                  <w:rStyle w:val="Hyperlink"/>
                </w:rPr>
                <w:t>C.M. 2.37</w:t>
              </w:r>
            </w:hyperlink>
            <w:r>
              <w:t xml:space="preserve">) - The final voucher includes all Change Orders, reflects the final quantities and price adjustments, as corrected by the Iowa DOT final audit/review (if applicable), and has been signed by the Project Engineer, Chairman of the Board of Supervisors, Local Systems Field Engineer, and the Contractor.  </w:t>
            </w:r>
            <w:r w:rsidRPr="000A47AF">
              <w:rPr>
                <w:u w:val="single"/>
              </w:rPr>
              <w:t>Note</w:t>
            </w:r>
            <w:r>
              <w:t xml:space="preserve">: If the Field Manager software is used, the computer-generated final voucher may be used instead of Form 181013.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3BF5BB1E" w14:textId="7A6B518E"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5D1849FC" w14:textId="510DEF66"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185798FD" w14:textId="1EA5F273"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7F6AB05F" w14:textId="7394E0EC" w:rsidTr="0007705C">
        <w:tc>
          <w:tcPr>
            <w:tcW w:w="10070" w:type="dxa"/>
            <w:gridSpan w:val="4"/>
            <w:shd w:val="clear" w:color="auto" w:fill="D9D9D9"/>
          </w:tcPr>
          <w:p w14:paraId="3185B4B9" w14:textId="150BB0C1" w:rsidR="007C59DC" w:rsidRDefault="007C59DC" w:rsidP="007C59DC">
            <w:r>
              <w:t>For all Federal-aid contracts that apply, include:</w:t>
            </w:r>
          </w:p>
        </w:tc>
      </w:tr>
      <w:tr w:rsidR="007C59DC" w14:paraId="35FD472A" w14:textId="7172E1C4" w:rsidTr="0007705C">
        <w:tc>
          <w:tcPr>
            <w:tcW w:w="6798" w:type="dxa"/>
          </w:tcPr>
          <w:p w14:paraId="1CFCC1FD" w14:textId="759F1CA5" w:rsidR="007C59DC" w:rsidRDefault="007C59DC" w:rsidP="007C59DC">
            <w:pPr>
              <w:tabs>
                <w:tab w:val="left" w:pos="360"/>
              </w:tabs>
              <w:ind w:left="360" w:hanging="360"/>
            </w:pPr>
            <w:r w:rsidRPr="000A47AF">
              <w:rPr>
                <w:b/>
              </w:rPr>
              <w:t xml:space="preserve">Certification of DBE Accomplishments </w:t>
            </w:r>
            <w:r w:rsidRPr="00FF074F">
              <w:t>(</w:t>
            </w:r>
            <w:hyperlink r:id="rId14" w:history="1">
              <w:r w:rsidRPr="00631A88">
                <w:rPr>
                  <w:rStyle w:val="Hyperlink"/>
                </w:rPr>
                <w:t>Form 102116</w:t>
              </w:r>
            </w:hyperlink>
            <w:r>
              <w:t xml:space="preserve">, </w:t>
            </w:r>
            <w:hyperlink r:id="rId15" w:history="1">
              <w:r w:rsidRPr="00CE3019">
                <w:rPr>
                  <w:rStyle w:val="Hyperlink"/>
                </w:rPr>
                <w:t>C.M. 2.25</w:t>
              </w:r>
            </w:hyperlink>
            <w:r>
              <w:t xml:space="preserve">, </w:t>
            </w:r>
            <w:hyperlink r:id="rId16" w:history="1">
              <w:r w:rsidRPr="00CE3019">
                <w:rPr>
                  <w:rStyle w:val="Hyperlink"/>
                </w:rPr>
                <w:t>Article 1102.03</w:t>
              </w:r>
            </w:hyperlink>
            <w:r w:rsidRPr="00FF074F">
              <w:t xml:space="preserve">) </w:t>
            </w:r>
            <w:r>
              <w:t>-</w:t>
            </w:r>
            <w:r w:rsidRPr="00FF074F">
              <w:t xml:space="preserve"> </w:t>
            </w:r>
            <w:r>
              <w:t xml:space="preserve">Include if </w:t>
            </w:r>
            <w:r w:rsidRPr="00FF074F">
              <w:t>the</w:t>
            </w:r>
            <w:r>
              <w:t xml:space="preserve"> contract was let by the Iowa DOT, even if no DBE firms were used.   This certificate shall be submitted on all Federal-aid contracts and shall list the dollar amounts paid to all DBE firms on the contract; this form is not required for non-Federal-aid contracts.  The certification shall be dated and signed by a responsible official legally representing the Contractor.  Falsification of this certification will result in suspension of bidder qualifications according to </w:t>
            </w:r>
            <w:hyperlink r:id="rId17" w:history="1">
              <w:r w:rsidRPr="00CE3019">
                <w:rPr>
                  <w:rStyle w:val="Hyperlink"/>
                </w:rPr>
                <w:t>Article 1102.03</w:t>
              </w:r>
            </w:hyperlink>
            <w:r>
              <w:t xml:space="preserve">.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27AAD1FD" w14:textId="2E0FD3FC"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5F46B0E6" w14:textId="741AD043"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5F4BFDC2" w14:textId="60120688"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333FCB4E" w14:textId="0152E880" w:rsidTr="0007705C">
        <w:tc>
          <w:tcPr>
            <w:tcW w:w="6798" w:type="dxa"/>
            <w:tcBorders>
              <w:bottom w:val="single" w:sz="4" w:space="0" w:color="auto"/>
            </w:tcBorders>
          </w:tcPr>
          <w:p w14:paraId="6A51871E" w14:textId="4ED970C2" w:rsidR="007C59DC" w:rsidRDefault="007C59DC" w:rsidP="007C59DC">
            <w:pPr>
              <w:tabs>
                <w:tab w:val="left" w:pos="360"/>
              </w:tabs>
              <w:ind w:left="360" w:hanging="360"/>
              <w:rPr>
                <w:i/>
              </w:rPr>
            </w:pPr>
            <w:r w:rsidRPr="000A47AF">
              <w:rPr>
                <w:b/>
              </w:rPr>
              <w:t xml:space="preserve">Certification of DBE Accomplishments </w:t>
            </w:r>
            <w:r w:rsidRPr="00FF074F">
              <w:t>(</w:t>
            </w:r>
            <w:hyperlink r:id="rId18" w:history="1">
              <w:r w:rsidRPr="00CE3019">
                <w:rPr>
                  <w:rStyle w:val="Hyperlink"/>
                </w:rPr>
                <w:t>Form 517013</w:t>
              </w:r>
            </w:hyperlink>
            <w:r>
              <w:t xml:space="preserve">, </w:t>
            </w:r>
            <w:hyperlink r:id="rId19" w:history="1">
              <w:r>
                <w:rPr>
                  <w:rStyle w:val="Hyperlink"/>
                </w:rPr>
                <w:t>I.M. 5.120</w:t>
              </w:r>
            </w:hyperlink>
            <w:r w:rsidRPr="00FF074F">
              <w:t xml:space="preserve">) </w:t>
            </w:r>
            <w:r>
              <w:t>-</w:t>
            </w:r>
            <w:r w:rsidRPr="00FF074F">
              <w:t xml:space="preserve"> </w:t>
            </w:r>
            <w:r>
              <w:t>Include i</w:t>
            </w:r>
            <w:r w:rsidRPr="00FF074F">
              <w:t>f the co</w:t>
            </w:r>
            <w:r>
              <w:t xml:space="preserve">ntract was let by the LPA, even if no DBE firms were used.  If no DBE firms were used, the Project Engineer shall complete the applicable portions of the form.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p w14:paraId="493638EE" w14:textId="77777777" w:rsidR="007C59DC" w:rsidRDefault="007C59DC" w:rsidP="007C59DC">
            <w:pPr>
              <w:tabs>
                <w:tab w:val="left" w:pos="360"/>
              </w:tabs>
              <w:ind w:left="360" w:hanging="360"/>
              <w:rPr>
                <w:b/>
              </w:rPr>
            </w:pPr>
          </w:p>
          <w:p w14:paraId="217D4FC2" w14:textId="276F0CF9" w:rsidR="007C59DC" w:rsidRPr="0007705C" w:rsidRDefault="007C59DC" w:rsidP="007C59DC">
            <w:pPr>
              <w:tabs>
                <w:tab w:val="left" w:pos="360"/>
              </w:tabs>
              <w:ind w:left="360" w:hanging="360"/>
              <w:rPr>
                <w:b/>
              </w:rPr>
            </w:pPr>
          </w:p>
        </w:tc>
        <w:tc>
          <w:tcPr>
            <w:tcW w:w="1297" w:type="dxa"/>
            <w:tcBorders>
              <w:bottom w:val="single" w:sz="4" w:space="0" w:color="auto"/>
            </w:tcBorders>
          </w:tcPr>
          <w:p w14:paraId="5F698A2F" w14:textId="43B490F4"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Borders>
              <w:bottom w:val="single" w:sz="4" w:space="0" w:color="auto"/>
            </w:tcBorders>
          </w:tcPr>
          <w:p w14:paraId="6EE71C91" w14:textId="51FE61FD"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Borders>
              <w:bottom w:val="single" w:sz="4" w:space="0" w:color="auto"/>
            </w:tcBorders>
          </w:tcPr>
          <w:p w14:paraId="64AE34FD" w14:textId="270202B3"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577FC159" w14:textId="15F73781" w:rsidTr="0007705C">
        <w:tc>
          <w:tcPr>
            <w:tcW w:w="10070" w:type="dxa"/>
            <w:gridSpan w:val="4"/>
            <w:shd w:val="clear" w:color="auto" w:fill="D9D9D9" w:themeFill="background1" w:themeFillShade="D9"/>
          </w:tcPr>
          <w:p w14:paraId="48191E50" w14:textId="7C9958F9" w:rsidR="007C59DC" w:rsidRDefault="007C59DC" w:rsidP="007C59DC">
            <w:r>
              <w:t xml:space="preserve">For all contracts that apply, include:  </w:t>
            </w:r>
          </w:p>
        </w:tc>
      </w:tr>
      <w:tr w:rsidR="007C59DC" w14:paraId="24CF56C7" w14:textId="77777777" w:rsidTr="0007705C">
        <w:tc>
          <w:tcPr>
            <w:tcW w:w="6798" w:type="dxa"/>
          </w:tcPr>
          <w:p w14:paraId="70337483" w14:textId="7957FB61" w:rsidR="007C59DC" w:rsidRPr="000A47AF" w:rsidRDefault="007C59DC" w:rsidP="007C59DC">
            <w:pPr>
              <w:tabs>
                <w:tab w:val="left" w:pos="360"/>
              </w:tabs>
              <w:ind w:left="360" w:hanging="360"/>
              <w:rPr>
                <w:b/>
              </w:rPr>
            </w:pPr>
            <w:r w:rsidRPr="000A47AF">
              <w:rPr>
                <w:b/>
              </w:rPr>
              <w:lastRenderedPageBreak/>
              <w:t xml:space="preserve">Certification of Subcontractor Payments </w:t>
            </w:r>
            <w:r w:rsidRPr="00FF074F">
              <w:t>(</w:t>
            </w:r>
            <w:hyperlink r:id="rId20" w:history="1">
              <w:r w:rsidRPr="007F4F56">
                <w:rPr>
                  <w:rStyle w:val="Hyperlink"/>
                </w:rPr>
                <w:t>Form 518002</w:t>
              </w:r>
            </w:hyperlink>
            <w:r w:rsidRPr="00FF074F">
              <w:t>)</w:t>
            </w:r>
            <w:r>
              <w:t xml:space="preserve"> -</w:t>
            </w:r>
            <w:r w:rsidRPr="00FF074F">
              <w:t xml:space="preserve"> </w:t>
            </w:r>
            <w:r>
              <w:t xml:space="preserve">Include if </w:t>
            </w:r>
            <w:r w:rsidRPr="00FF074F">
              <w:t xml:space="preserve">the </w:t>
            </w:r>
            <w:r>
              <w:t>C</w:t>
            </w:r>
            <w:r w:rsidRPr="00FF074F">
              <w:t>on</w:t>
            </w:r>
            <w:r>
              <w:t xml:space="preserve">tractor utilized any subcontractors.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0109B217" w14:textId="12554A6D" w:rsidR="007C59DC" w:rsidRPr="000A47AF"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6C01D06E" w14:textId="6D14F6E9" w:rsidR="007C59DC" w:rsidRPr="000A47AF"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1CA5EF05" w14:textId="58513524" w:rsidR="007C59DC" w:rsidRPr="000A47AF" w:rsidRDefault="007C59DC" w:rsidP="007C59DC">
            <w:pPr>
              <w:jc w:val="center"/>
              <w:rPr>
                <w:b/>
              </w:rP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5CC72740" w14:textId="06ACC3B9" w:rsidTr="0007705C">
        <w:tc>
          <w:tcPr>
            <w:tcW w:w="6798" w:type="dxa"/>
          </w:tcPr>
          <w:p w14:paraId="3EA0991B" w14:textId="2AF66EB3" w:rsidR="007C59DC" w:rsidRDefault="007C59DC" w:rsidP="007C59DC">
            <w:pPr>
              <w:tabs>
                <w:tab w:val="left" w:pos="360"/>
              </w:tabs>
              <w:ind w:left="360" w:hanging="360"/>
            </w:pPr>
            <w:r w:rsidRPr="000A47AF">
              <w:rPr>
                <w:b/>
              </w:rPr>
              <w:t>Contractor Evaluations</w:t>
            </w:r>
            <w:r w:rsidRPr="00205909">
              <w:t xml:space="preserve"> </w:t>
            </w:r>
            <w:hyperlink r:id="rId21" w:history="1">
              <w:r>
                <w:rPr>
                  <w:rStyle w:val="Hyperlink"/>
                </w:rPr>
                <w:t>Evaluation Report form (Form 517031)</w:t>
              </w:r>
            </w:hyperlink>
            <w:r>
              <w:t xml:space="preserve">, </w:t>
            </w:r>
            <w:hyperlink r:id="rId22" w:history="1">
              <w:r w:rsidRPr="001D7EED">
                <w:rPr>
                  <w:rStyle w:val="Hyperlink"/>
                </w:rPr>
                <w:t>Evaluation Report Instructions</w:t>
              </w:r>
            </w:hyperlink>
            <w:r w:rsidRPr="00205909">
              <w:t xml:space="preserve">) </w:t>
            </w:r>
            <w:r>
              <w:t>-</w:t>
            </w:r>
            <w:r w:rsidRPr="00205909">
              <w:t xml:space="preserve"> </w:t>
            </w:r>
            <w:r>
              <w:t xml:space="preserve">These have to be submitted electronically to the Contracts and Specifications Bureau, for the Contractor and any subcontractors with subcontract amounts of $20,000 or more.  If using FieldManager, use instructions in the FieldManager Guide.  For all other projects, use the instructions in the </w:t>
            </w:r>
            <w:hyperlink r:id="rId23" w:history="1">
              <w:r w:rsidRPr="00D11E75">
                <w:rPr>
                  <w:rStyle w:val="Hyperlink"/>
                </w:rPr>
                <w:t>Evaluation Report Instructions</w:t>
              </w:r>
            </w:hyperlink>
            <w:r>
              <w:t xml:space="preserve">.  At the Project Engineer’s option, these may be submitted for subcontracts of lesser value.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321E6E49" w14:textId="57BE4B52"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5479B950" w14:textId="718B6D4D"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2CDD4FD3" w14:textId="0CED1671"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005208FA" w14:textId="414C0D4C" w:rsidTr="0007705C">
        <w:tc>
          <w:tcPr>
            <w:tcW w:w="6798" w:type="dxa"/>
          </w:tcPr>
          <w:p w14:paraId="5F399F62" w14:textId="2BAA0C21" w:rsidR="007C59DC" w:rsidRPr="00205909" w:rsidRDefault="007C59DC" w:rsidP="007C59DC">
            <w:pPr>
              <w:tabs>
                <w:tab w:val="left" w:pos="360"/>
              </w:tabs>
              <w:ind w:left="360" w:hanging="360"/>
            </w:pPr>
            <w:r w:rsidRPr="000A47AF">
              <w:rPr>
                <w:b/>
              </w:rPr>
              <w:t>Interest Payment Information</w:t>
            </w:r>
            <w:r>
              <w:t xml:space="preserve"> (</w:t>
            </w:r>
            <w:hyperlink r:id="rId24" w:history="1">
              <w:r w:rsidRPr="001D7EED">
                <w:rPr>
                  <w:rStyle w:val="Hyperlink"/>
                </w:rPr>
                <w:t>Form 830236</w:t>
              </w:r>
            </w:hyperlink>
            <w:r>
              <w:t xml:space="preserve">, </w:t>
            </w:r>
            <w:hyperlink r:id="rId25" w:history="1">
              <w:r>
                <w:rPr>
                  <w:rStyle w:val="Hyperlink"/>
                </w:rPr>
                <w:t>I.M. 6.130</w:t>
              </w:r>
            </w:hyperlink>
            <w:r>
              <w:t xml:space="preserve">) - Include for all contracts.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40A46A56" w14:textId="67B26CFC"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7E90491E" w14:textId="3A5C6819"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1DA6E691" w14:textId="31FA3AE7"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142EB415" w14:textId="26E806DE" w:rsidTr="0007705C">
        <w:tc>
          <w:tcPr>
            <w:tcW w:w="6798" w:type="dxa"/>
          </w:tcPr>
          <w:p w14:paraId="662F02B5" w14:textId="0A620C4E" w:rsidR="007C59DC" w:rsidRPr="000A47AF" w:rsidRDefault="007C59DC" w:rsidP="007C59DC">
            <w:pPr>
              <w:tabs>
                <w:tab w:val="left" w:pos="360"/>
              </w:tabs>
              <w:ind w:left="360" w:hanging="360"/>
              <w:rPr>
                <w:b/>
              </w:rPr>
            </w:pPr>
            <w:r w:rsidRPr="000A47AF">
              <w:rPr>
                <w:b/>
              </w:rPr>
              <w:t>Audit of Final Pay Estimate</w:t>
            </w:r>
            <w:r>
              <w:t xml:space="preserve"> (</w:t>
            </w:r>
            <w:hyperlink r:id="rId26" w:history="1">
              <w:r w:rsidRPr="001D7EED">
                <w:rPr>
                  <w:rStyle w:val="Hyperlink"/>
                </w:rPr>
                <w:t>Form 830301</w:t>
              </w:r>
            </w:hyperlink>
            <w:r>
              <w:t xml:space="preserve">) - Include if the contract was audited/reviewed by the Iowa DOT.  The form identifies the date corrective actions were taken and is signed and dated by the Project Engineer.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3487DA2F" w14:textId="430BDACF"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5ACA0BAC" w14:textId="6E7ECF8B"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2E5C4359" w14:textId="7680C662"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6467CFAB" w14:textId="249078DD" w:rsidTr="0007705C">
        <w:tc>
          <w:tcPr>
            <w:tcW w:w="6798" w:type="dxa"/>
          </w:tcPr>
          <w:p w14:paraId="5EBF4100" w14:textId="4CE8943A" w:rsidR="007C59DC" w:rsidRDefault="007C59DC" w:rsidP="007C59DC">
            <w:pPr>
              <w:tabs>
                <w:tab w:val="left" w:pos="360"/>
              </w:tabs>
              <w:ind w:left="360" w:hanging="360"/>
            </w:pPr>
            <w:r w:rsidRPr="000A47AF">
              <w:rPr>
                <w:b/>
              </w:rPr>
              <w:t>Final Payment</w:t>
            </w:r>
            <w:r>
              <w:t xml:space="preserve"> (</w:t>
            </w:r>
            <w:hyperlink r:id="rId27" w:history="1">
              <w:r w:rsidRPr="001D7EED">
                <w:rPr>
                  <w:rStyle w:val="Hyperlink"/>
                </w:rPr>
                <w:t>Form 830436</w:t>
              </w:r>
            </w:hyperlink>
            <w:r>
              <w:t xml:space="preserve">, </w:t>
            </w:r>
            <w:hyperlink r:id="rId28" w:history="1">
              <w:r w:rsidRPr="001D7EED">
                <w:rPr>
                  <w:rStyle w:val="Hyperlink"/>
                </w:rPr>
                <w:t>C.M. 2.37</w:t>
              </w:r>
            </w:hyperlink>
            <w:r>
              <w:t xml:space="preserve">) - Include if the contract used the Iowa DOT Standard Specifications. </w:t>
            </w:r>
            <w:r w:rsidRPr="000A47AF">
              <w:rPr>
                <w:i/>
              </w:rPr>
              <w:t xml:space="preserve"> </w:t>
            </w:r>
            <w:r w:rsidRPr="000A47AF">
              <w:rPr>
                <w:i/>
              </w:rPr>
              <w:fldChar w:fldCharType="begin">
                <w:ffData>
                  <w:name w:val=""/>
                  <w:enabled/>
                  <w:calcOnExit w:val="0"/>
                  <w:textInput/>
                </w:ffData>
              </w:fldChar>
            </w:r>
            <w:r w:rsidRPr="000A47AF">
              <w:rPr>
                <w:i/>
              </w:rPr>
              <w:instrText xml:space="preserve"> FORMTEXT </w:instrText>
            </w:r>
            <w:r w:rsidRPr="000A47AF">
              <w:rPr>
                <w:i/>
              </w:rPr>
            </w:r>
            <w:r w:rsidRPr="000A47AF">
              <w:rPr>
                <w:i/>
              </w:rPr>
              <w:fldChar w:fldCharType="separate"/>
            </w:r>
            <w:r w:rsidRPr="000A47AF">
              <w:rPr>
                <w:i/>
              </w:rPr>
              <w:t> </w:t>
            </w:r>
            <w:r w:rsidRPr="000A47AF">
              <w:rPr>
                <w:i/>
              </w:rPr>
              <w:t> </w:t>
            </w:r>
            <w:r w:rsidRPr="000A47AF">
              <w:rPr>
                <w:i/>
              </w:rPr>
              <w:t> </w:t>
            </w:r>
            <w:r w:rsidRPr="000A47AF">
              <w:rPr>
                <w:i/>
              </w:rPr>
              <w:t> </w:t>
            </w:r>
            <w:r w:rsidRPr="000A47AF">
              <w:rPr>
                <w:i/>
              </w:rPr>
              <w:t> </w:t>
            </w:r>
            <w:r w:rsidRPr="000A47AF">
              <w:rPr>
                <w:i/>
              </w:rPr>
              <w:fldChar w:fldCharType="end"/>
            </w:r>
          </w:p>
        </w:tc>
        <w:tc>
          <w:tcPr>
            <w:tcW w:w="1297" w:type="dxa"/>
          </w:tcPr>
          <w:p w14:paraId="6A2D7FC1" w14:textId="45479988"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6E8AF863" w14:textId="118B453F"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55796D5B" w14:textId="7D3538D8"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r w:rsidR="007C59DC" w14:paraId="656247A8" w14:textId="2E65294E" w:rsidTr="0007705C">
        <w:tc>
          <w:tcPr>
            <w:tcW w:w="6798" w:type="dxa"/>
            <w:tcBorders>
              <w:bottom w:val="single" w:sz="4" w:space="0" w:color="auto"/>
            </w:tcBorders>
          </w:tcPr>
          <w:p w14:paraId="5163B991" w14:textId="75395AB8" w:rsidR="007C59DC" w:rsidRPr="00DD1917" w:rsidRDefault="007C59DC" w:rsidP="007C59DC">
            <w:pPr>
              <w:tabs>
                <w:tab w:val="left" w:pos="360"/>
              </w:tabs>
              <w:ind w:left="390" w:hanging="390"/>
              <w:rPr>
                <w:b/>
              </w:rPr>
            </w:pPr>
            <w:r>
              <w:rPr>
                <w:b/>
              </w:rPr>
              <w:t>Bridge Survey Report (Form 107)</w:t>
            </w:r>
            <w:r>
              <w:t xml:space="preserve"> If the project is a bridge project, has the Bridge Survey Report (commonly referred to as Form 107) been submitted to the Iowa DOT?  Form 107 must be filled out to show record of the new bridge (except trail bridges).  Form 107 is available under the forms tab on the SIIMS web page located here:  </w:t>
            </w:r>
            <w:hyperlink r:id="rId29" w:history="1">
              <w:r>
                <w:rPr>
                  <w:rStyle w:val="Hyperlink"/>
                </w:rPr>
                <w:t>https://siims.iowadot.gov/default.aspx#</w:t>
              </w:r>
            </w:hyperlink>
            <w:r w:rsidRPr="0007705C">
              <w:rPr>
                <w:rStyle w:val="Hyperlink"/>
                <w:color w:val="auto"/>
                <w:u w:val="none"/>
              </w:rPr>
              <w:t xml:space="preserve">  T</w:t>
            </w:r>
            <w:r w:rsidRPr="00DD1917">
              <w:rPr>
                <w:rStyle w:val="Hyperlink"/>
                <w:color w:val="auto"/>
                <w:u w:val="none"/>
              </w:rPr>
              <w:t xml:space="preserve">his form is not required to be uploaded to Doc Express or to be audited or reviewed by the Administering Bureau.  </w:t>
            </w:r>
          </w:p>
        </w:tc>
        <w:tc>
          <w:tcPr>
            <w:tcW w:w="1297" w:type="dxa"/>
          </w:tcPr>
          <w:p w14:paraId="79D2BFEC" w14:textId="38233913"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1260" w:type="dxa"/>
          </w:tcPr>
          <w:p w14:paraId="2519AF2E" w14:textId="6D3C8E72"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c>
          <w:tcPr>
            <w:tcW w:w="715" w:type="dxa"/>
          </w:tcPr>
          <w:p w14:paraId="79EE68BA" w14:textId="473190DE" w:rsidR="007C59DC" w:rsidRDefault="007C59DC" w:rsidP="007C59DC">
            <w:pPr>
              <w:jc w:val="center"/>
            </w:pPr>
            <w:r w:rsidRPr="000A47AF">
              <w:rPr>
                <w:b/>
              </w:rPr>
              <w:fldChar w:fldCharType="begin">
                <w:ffData>
                  <w:name w:val="Check1"/>
                  <w:enabled/>
                  <w:calcOnExit w:val="0"/>
                  <w:checkBox>
                    <w:sizeAuto/>
                    <w:default w:val="0"/>
                  </w:checkBox>
                </w:ffData>
              </w:fldChar>
            </w:r>
            <w:r w:rsidRPr="000A47AF">
              <w:rPr>
                <w:b/>
              </w:rPr>
              <w:instrText xml:space="preserve"> FORMCHECKBOX </w:instrText>
            </w:r>
            <w:r w:rsidR="002611A1">
              <w:rPr>
                <w:b/>
              </w:rPr>
            </w:r>
            <w:r w:rsidR="002611A1">
              <w:rPr>
                <w:b/>
              </w:rPr>
              <w:fldChar w:fldCharType="separate"/>
            </w:r>
            <w:r w:rsidRPr="000A47AF">
              <w:rPr>
                <w:b/>
              </w:rPr>
              <w:fldChar w:fldCharType="end"/>
            </w:r>
          </w:p>
        </w:tc>
      </w:tr>
    </w:tbl>
    <w:p w14:paraId="7D96CDED" w14:textId="77777777" w:rsidR="004353D2" w:rsidRDefault="004353D2"/>
    <w:p w14:paraId="1D66F223" w14:textId="77777777" w:rsidR="004353D2" w:rsidRDefault="004353D2"/>
    <w:p w14:paraId="1163F811" w14:textId="77777777" w:rsidR="00FB0DB9" w:rsidRDefault="00FB0DB9">
      <w:r w:rsidRPr="00561480">
        <w:rPr>
          <w:u w:val="single"/>
        </w:rPr>
        <w:t xml:space="preserve">Project Engineer’s </w:t>
      </w:r>
      <w:r w:rsidR="00317B29">
        <w:rPr>
          <w:u w:val="single"/>
        </w:rPr>
        <w:t>Certification</w:t>
      </w:r>
      <w:r>
        <w:t xml:space="preserve">: </w:t>
      </w:r>
      <w:r w:rsidR="00B05157">
        <w:t xml:space="preserve">I have reviewed </w:t>
      </w:r>
      <w:r w:rsidR="005F7354">
        <w:t xml:space="preserve">and </w:t>
      </w:r>
      <w:r w:rsidR="00330C9C">
        <w:t xml:space="preserve">/ or approved </w:t>
      </w:r>
      <w:r w:rsidR="00B05157">
        <w:t>each of the applicable items shown above</w:t>
      </w:r>
      <w:r w:rsidR="00317B29">
        <w:t xml:space="preserve"> and have approved the final voucher or pay estimate.  </w:t>
      </w:r>
      <w:r w:rsidR="00E27C7C">
        <w:t>T</w:t>
      </w:r>
      <w:r w:rsidR="00B05157">
        <w:t>he</w:t>
      </w:r>
      <w:r w:rsidR="00330C9C">
        <w:t xml:space="preserve"> applicable documents, including</w:t>
      </w:r>
      <w:r w:rsidR="00B05157">
        <w:t xml:space="preserve"> </w:t>
      </w:r>
      <w:r w:rsidR="00E27C7C">
        <w:t xml:space="preserve">supporting </w:t>
      </w:r>
      <w:r w:rsidR="00B05157">
        <w:t>document</w:t>
      </w:r>
      <w:r w:rsidR="00E27C7C">
        <w:t xml:space="preserve">ation </w:t>
      </w:r>
      <w:r w:rsidR="00330C9C">
        <w:t>as required, are attached.</w:t>
      </w:r>
    </w:p>
    <w:p w14:paraId="4330655D" w14:textId="77777777" w:rsidR="00561480" w:rsidRDefault="00561480"/>
    <w:tbl>
      <w:tblPr>
        <w:tblW w:w="10065" w:type="dxa"/>
        <w:tblCellMar>
          <w:top w:w="29" w:type="dxa"/>
          <w:left w:w="29" w:type="dxa"/>
          <w:bottom w:w="29" w:type="dxa"/>
          <w:right w:w="29" w:type="dxa"/>
        </w:tblCellMar>
        <w:tblLook w:val="01E0" w:firstRow="1" w:lastRow="1" w:firstColumn="1" w:lastColumn="1" w:noHBand="0" w:noVBand="0"/>
      </w:tblPr>
      <w:tblGrid>
        <w:gridCol w:w="1379"/>
        <w:gridCol w:w="3690"/>
        <w:gridCol w:w="1260"/>
        <w:gridCol w:w="3736"/>
      </w:tblGrid>
      <w:tr w:rsidR="00FB0DB9" w14:paraId="4D17927D" w14:textId="77777777" w:rsidTr="000A47AF">
        <w:trPr>
          <w:trHeight w:val="360"/>
        </w:trPr>
        <w:tc>
          <w:tcPr>
            <w:tcW w:w="1379" w:type="dxa"/>
            <w:vAlign w:val="bottom"/>
          </w:tcPr>
          <w:p w14:paraId="32AD7BAD" w14:textId="77777777" w:rsidR="00FB0DB9" w:rsidRDefault="00FB0DB9" w:rsidP="003C0245">
            <w:r>
              <w:t>Printed Name:</w:t>
            </w:r>
          </w:p>
        </w:tc>
        <w:tc>
          <w:tcPr>
            <w:tcW w:w="3690" w:type="dxa"/>
            <w:tcBorders>
              <w:bottom w:val="single" w:sz="4" w:space="0" w:color="auto"/>
            </w:tcBorders>
            <w:vAlign w:val="bottom"/>
          </w:tcPr>
          <w:p w14:paraId="446E5BFD" w14:textId="77777777" w:rsidR="00FB0DB9" w:rsidRDefault="001C15BE" w:rsidP="003C0245">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60" w:type="dxa"/>
            <w:vAlign w:val="bottom"/>
          </w:tcPr>
          <w:p w14:paraId="58CBBEF8" w14:textId="77777777" w:rsidR="00FB0DB9" w:rsidRDefault="00FB0DB9" w:rsidP="000A47AF">
            <w:pPr>
              <w:jc w:val="right"/>
            </w:pPr>
            <w:r>
              <w:t>Date:</w:t>
            </w:r>
          </w:p>
        </w:tc>
        <w:tc>
          <w:tcPr>
            <w:tcW w:w="3736" w:type="dxa"/>
            <w:tcBorders>
              <w:bottom w:val="single" w:sz="4" w:space="0" w:color="auto"/>
            </w:tcBorders>
            <w:vAlign w:val="bottom"/>
          </w:tcPr>
          <w:p w14:paraId="1B6A0391" w14:textId="77777777" w:rsidR="00FB0DB9" w:rsidRDefault="001C15BE" w:rsidP="003C0245">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B0DB9" w14:paraId="40877A76" w14:textId="77777777" w:rsidTr="000A47AF">
        <w:trPr>
          <w:trHeight w:val="360"/>
        </w:trPr>
        <w:tc>
          <w:tcPr>
            <w:tcW w:w="1379" w:type="dxa"/>
            <w:vAlign w:val="bottom"/>
          </w:tcPr>
          <w:p w14:paraId="1C5BA3D3" w14:textId="77777777" w:rsidR="00FB0DB9" w:rsidRDefault="00FB0DB9" w:rsidP="003C0245">
            <w:r>
              <w:t>Signature:</w:t>
            </w:r>
          </w:p>
        </w:tc>
        <w:tc>
          <w:tcPr>
            <w:tcW w:w="3690" w:type="dxa"/>
            <w:tcBorders>
              <w:top w:val="single" w:sz="4" w:space="0" w:color="auto"/>
              <w:bottom w:val="single" w:sz="4" w:space="0" w:color="auto"/>
            </w:tcBorders>
            <w:vAlign w:val="bottom"/>
          </w:tcPr>
          <w:p w14:paraId="02A88409" w14:textId="77777777" w:rsidR="00FB0DB9" w:rsidRDefault="00FB0DB9" w:rsidP="003C0245"/>
        </w:tc>
        <w:tc>
          <w:tcPr>
            <w:tcW w:w="1260" w:type="dxa"/>
            <w:vAlign w:val="bottom"/>
          </w:tcPr>
          <w:p w14:paraId="15DE1175" w14:textId="77777777" w:rsidR="00FB0DB9" w:rsidRDefault="00FB0DB9" w:rsidP="000A47AF">
            <w:pPr>
              <w:jc w:val="right"/>
            </w:pPr>
          </w:p>
        </w:tc>
        <w:tc>
          <w:tcPr>
            <w:tcW w:w="3736" w:type="dxa"/>
            <w:tcBorders>
              <w:top w:val="single" w:sz="4" w:space="0" w:color="auto"/>
            </w:tcBorders>
            <w:vAlign w:val="bottom"/>
          </w:tcPr>
          <w:p w14:paraId="0350743A" w14:textId="77777777" w:rsidR="00FB0DB9" w:rsidRDefault="00FB0DB9" w:rsidP="003C0245"/>
        </w:tc>
      </w:tr>
    </w:tbl>
    <w:p w14:paraId="2871CCD9" w14:textId="77777777" w:rsidR="003C0245" w:rsidRDefault="003C0245"/>
    <w:sectPr w:rsidR="003C0245">
      <w:headerReference w:type="even" r:id="rId30"/>
      <w:headerReference w:type="default" r:id="rId31"/>
      <w:footerReference w:type="even" r:id="rId32"/>
      <w:footerReference w:type="default" r:id="rId33"/>
      <w:footerReference w:type="first" r:id="rId34"/>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BEF1" w14:textId="77777777" w:rsidR="00222B64" w:rsidRDefault="00222B64">
      <w:r>
        <w:separator/>
      </w:r>
    </w:p>
  </w:endnote>
  <w:endnote w:type="continuationSeparator" w:id="0">
    <w:p w14:paraId="0C07D213" w14:textId="77777777" w:rsidR="00222B64" w:rsidRDefault="002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7684" w14:textId="77777777" w:rsidR="00E7109D" w:rsidRDefault="00E7109D">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sidR="008044E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EBD" w14:textId="77777777" w:rsidR="00E7109D" w:rsidRDefault="00E7109D">
    <w:pPr>
      <w:pStyle w:val="Footer"/>
      <w:jc w:val="center"/>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1A61D4">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1A61D4">
      <w:rPr>
        <w:rFonts w:cs="Arial"/>
        <w:noProof/>
      </w:rPr>
      <w:t>2</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512" w14:textId="77777777" w:rsidR="00E7109D" w:rsidRDefault="00E7109D">
    <w:pPr>
      <w:pStyle w:val="Footer"/>
      <w:jc w:val="center"/>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8044E0">
      <w:rPr>
        <w:rFonts w:cs="Arial"/>
        <w:noProof/>
      </w:rPr>
      <w:t>2</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C0B9" w14:textId="77777777" w:rsidR="00222B64" w:rsidRDefault="00222B64">
      <w:r>
        <w:separator/>
      </w:r>
    </w:p>
  </w:footnote>
  <w:footnote w:type="continuationSeparator" w:id="0">
    <w:p w14:paraId="2B2283CC" w14:textId="77777777" w:rsidR="00222B64" w:rsidRDefault="0022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B98C" w14:textId="77777777" w:rsidR="00E7109D" w:rsidRDefault="00E7109D">
    <w:pPr>
      <w:pStyle w:val="Header"/>
    </w:pPr>
    <w:r>
      <w:t>October 2001</w:t>
    </w:r>
  </w:p>
  <w:p w14:paraId="281AE5E2" w14:textId="77777777" w:rsidR="00E7109D" w:rsidRDefault="00E7109D">
    <w:pPr>
      <w:pStyle w:val="Header"/>
    </w:pPr>
    <w:r>
      <w:t>I.M. 3.216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99AF" w14:textId="77777777" w:rsidR="00E7109D" w:rsidRDefault="00E7109D">
    <w:pPr>
      <w:pStyle w:val="Header"/>
      <w:tabs>
        <w:tab w:val="clear" w:pos="8640"/>
        <w:tab w:val="right" w:pos="9360"/>
      </w:tabs>
      <w:jc w:val="right"/>
      <w:rPr>
        <w:rFonts w:cs="Arial"/>
      </w:rPr>
    </w:pPr>
    <w:r>
      <w:rPr>
        <w:rFonts w:cs="Arial"/>
      </w:rPr>
      <w:t>A</w:t>
    </w:r>
    <w:r w:rsidR="00480F71">
      <w:rPr>
        <w:rFonts w:cs="Arial"/>
      </w:rPr>
      <w:t>ttachment F to I.M. 6.1</w:t>
    </w:r>
    <w:r>
      <w:rPr>
        <w:rFonts w:cs="Arial"/>
      </w:rPr>
      <w:t>10</w:t>
    </w:r>
  </w:p>
  <w:p w14:paraId="7853832C" w14:textId="434E4DA3" w:rsidR="00E7109D" w:rsidRDefault="00891150">
    <w:pPr>
      <w:pStyle w:val="Header"/>
      <w:tabs>
        <w:tab w:val="clear" w:pos="8640"/>
        <w:tab w:val="right" w:pos="9360"/>
      </w:tabs>
      <w:jc w:val="right"/>
    </w:pPr>
    <w:r>
      <w:rPr>
        <w:rFonts w:cs="Arial"/>
      </w:rPr>
      <w:t>December 31</w:t>
    </w:r>
    <w:r w:rsidR="004D5E80">
      <w:rPr>
        <w:rFonts w:cs="Arial"/>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263C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907E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426B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3261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CAA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894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0A76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CCFD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825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2485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552DE"/>
    <w:multiLevelType w:val="hybridMultilevel"/>
    <w:tmpl w:val="9DC4FEBE"/>
    <w:lvl w:ilvl="0" w:tplc="EE8031F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F6A16"/>
    <w:multiLevelType w:val="hybridMultilevel"/>
    <w:tmpl w:val="35D8FCCA"/>
    <w:lvl w:ilvl="0" w:tplc="6186C54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C3B76"/>
    <w:multiLevelType w:val="multilevel"/>
    <w:tmpl w:val="A540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D738C"/>
    <w:multiLevelType w:val="hybridMultilevel"/>
    <w:tmpl w:val="19AE77A0"/>
    <w:lvl w:ilvl="0" w:tplc="6186C54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A187B"/>
    <w:multiLevelType w:val="hybridMultilevel"/>
    <w:tmpl w:val="A60EDF78"/>
    <w:lvl w:ilvl="0" w:tplc="BA7253F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B45EE7"/>
    <w:multiLevelType w:val="hybridMultilevel"/>
    <w:tmpl w:val="17A45EF0"/>
    <w:lvl w:ilvl="0" w:tplc="EE8031F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56772"/>
    <w:multiLevelType w:val="hybridMultilevel"/>
    <w:tmpl w:val="A540F518"/>
    <w:lvl w:ilvl="0" w:tplc="BA7253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944E6"/>
    <w:multiLevelType w:val="hybridMultilevel"/>
    <w:tmpl w:val="DA1AB486"/>
    <w:lvl w:ilvl="0" w:tplc="BA7253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7"/>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6M5LneN0zDgvjv+dDajm9nFGDAKXmLdkWoHPppEwGMey8DDcpqHDOO/qH1DTrvhuvEe76tRrDcorEIJjhOjQ==" w:salt="Cl0C6m52A7HVHi72BVsut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F"/>
    <w:rsid w:val="0000273C"/>
    <w:rsid w:val="00034552"/>
    <w:rsid w:val="00037456"/>
    <w:rsid w:val="00073BEB"/>
    <w:rsid w:val="000746EA"/>
    <w:rsid w:val="0007705C"/>
    <w:rsid w:val="0008041A"/>
    <w:rsid w:val="00081106"/>
    <w:rsid w:val="000815FE"/>
    <w:rsid w:val="000A47AF"/>
    <w:rsid w:val="000C17A0"/>
    <w:rsid w:val="000C2E60"/>
    <w:rsid w:val="000F0BE4"/>
    <w:rsid w:val="000F2A7C"/>
    <w:rsid w:val="001213D2"/>
    <w:rsid w:val="001230BC"/>
    <w:rsid w:val="00124AE1"/>
    <w:rsid w:val="0013280D"/>
    <w:rsid w:val="00132CAF"/>
    <w:rsid w:val="001368BA"/>
    <w:rsid w:val="001448AA"/>
    <w:rsid w:val="00154096"/>
    <w:rsid w:val="00171EBC"/>
    <w:rsid w:val="00186E88"/>
    <w:rsid w:val="001A18C5"/>
    <w:rsid w:val="001A58D5"/>
    <w:rsid w:val="001A61D4"/>
    <w:rsid w:val="001C15BE"/>
    <w:rsid w:val="001C3762"/>
    <w:rsid w:val="001C4559"/>
    <w:rsid w:val="001D0CF0"/>
    <w:rsid w:val="001D7EED"/>
    <w:rsid w:val="001E09B2"/>
    <w:rsid w:val="001F14F5"/>
    <w:rsid w:val="001F2661"/>
    <w:rsid w:val="001F2CC6"/>
    <w:rsid w:val="00201111"/>
    <w:rsid w:val="00205909"/>
    <w:rsid w:val="00221695"/>
    <w:rsid w:val="00222B64"/>
    <w:rsid w:val="00237518"/>
    <w:rsid w:val="00250ACF"/>
    <w:rsid w:val="00253756"/>
    <w:rsid w:val="00253BC9"/>
    <w:rsid w:val="002611A1"/>
    <w:rsid w:val="00264C5B"/>
    <w:rsid w:val="00266026"/>
    <w:rsid w:val="00270AF2"/>
    <w:rsid w:val="0027192B"/>
    <w:rsid w:val="00273BA6"/>
    <w:rsid w:val="002763FB"/>
    <w:rsid w:val="002853B0"/>
    <w:rsid w:val="002919B5"/>
    <w:rsid w:val="002A073F"/>
    <w:rsid w:val="002A2310"/>
    <w:rsid w:val="002B6A11"/>
    <w:rsid w:val="002C5880"/>
    <w:rsid w:val="002D10DB"/>
    <w:rsid w:val="002E046E"/>
    <w:rsid w:val="002E214B"/>
    <w:rsid w:val="002F13D5"/>
    <w:rsid w:val="00317B29"/>
    <w:rsid w:val="00324F9B"/>
    <w:rsid w:val="00327871"/>
    <w:rsid w:val="00330C9C"/>
    <w:rsid w:val="00332E43"/>
    <w:rsid w:val="003468EB"/>
    <w:rsid w:val="00363213"/>
    <w:rsid w:val="003715F2"/>
    <w:rsid w:val="003C0245"/>
    <w:rsid w:val="003C50BE"/>
    <w:rsid w:val="003C72DA"/>
    <w:rsid w:val="003E416D"/>
    <w:rsid w:val="003F534F"/>
    <w:rsid w:val="0041594E"/>
    <w:rsid w:val="0043131A"/>
    <w:rsid w:val="004353D2"/>
    <w:rsid w:val="0044409D"/>
    <w:rsid w:val="004466F3"/>
    <w:rsid w:val="00463880"/>
    <w:rsid w:val="00480F71"/>
    <w:rsid w:val="0048369E"/>
    <w:rsid w:val="00485110"/>
    <w:rsid w:val="00490782"/>
    <w:rsid w:val="004A36C6"/>
    <w:rsid w:val="004B2626"/>
    <w:rsid w:val="004C7788"/>
    <w:rsid w:val="004D5E80"/>
    <w:rsid w:val="004E1A29"/>
    <w:rsid w:val="004E4B61"/>
    <w:rsid w:val="004F4DBA"/>
    <w:rsid w:val="0051079A"/>
    <w:rsid w:val="005162DD"/>
    <w:rsid w:val="0053106F"/>
    <w:rsid w:val="00534596"/>
    <w:rsid w:val="00536EEA"/>
    <w:rsid w:val="00540660"/>
    <w:rsid w:val="005446BD"/>
    <w:rsid w:val="005454DB"/>
    <w:rsid w:val="00553463"/>
    <w:rsid w:val="0055386C"/>
    <w:rsid w:val="00555393"/>
    <w:rsid w:val="00561480"/>
    <w:rsid w:val="00570BCD"/>
    <w:rsid w:val="0057355D"/>
    <w:rsid w:val="00590AC5"/>
    <w:rsid w:val="005A28B7"/>
    <w:rsid w:val="005B3828"/>
    <w:rsid w:val="005C621B"/>
    <w:rsid w:val="005C71D1"/>
    <w:rsid w:val="005D3879"/>
    <w:rsid w:val="005D7C01"/>
    <w:rsid w:val="005E6303"/>
    <w:rsid w:val="005F7354"/>
    <w:rsid w:val="00626110"/>
    <w:rsid w:val="00631A88"/>
    <w:rsid w:val="00643435"/>
    <w:rsid w:val="00646ABE"/>
    <w:rsid w:val="00646F20"/>
    <w:rsid w:val="00652E7C"/>
    <w:rsid w:val="00667FB4"/>
    <w:rsid w:val="006750E4"/>
    <w:rsid w:val="0067609E"/>
    <w:rsid w:val="00683688"/>
    <w:rsid w:val="006A4E09"/>
    <w:rsid w:val="006E24E3"/>
    <w:rsid w:val="007058F0"/>
    <w:rsid w:val="00712F57"/>
    <w:rsid w:val="00717B42"/>
    <w:rsid w:val="0072452A"/>
    <w:rsid w:val="007276CB"/>
    <w:rsid w:val="007350C1"/>
    <w:rsid w:val="0073660A"/>
    <w:rsid w:val="00772525"/>
    <w:rsid w:val="00794335"/>
    <w:rsid w:val="00797634"/>
    <w:rsid w:val="007C59DC"/>
    <w:rsid w:val="007D32F1"/>
    <w:rsid w:val="007D6B76"/>
    <w:rsid w:val="007E100A"/>
    <w:rsid w:val="007F4F56"/>
    <w:rsid w:val="0080221C"/>
    <w:rsid w:val="008044E0"/>
    <w:rsid w:val="00811975"/>
    <w:rsid w:val="00823D72"/>
    <w:rsid w:val="00826F27"/>
    <w:rsid w:val="00834F00"/>
    <w:rsid w:val="008402F7"/>
    <w:rsid w:val="00843ACF"/>
    <w:rsid w:val="00846EDD"/>
    <w:rsid w:val="008510B4"/>
    <w:rsid w:val="0086721D"/>
    <w:rsid w:val="00867AA9"/>
    <w:rsid w:val="00891150"/>
    <w:rsid w:val="008A774D"/>
    <w:rsid w:val="008C253A"/>
    <w:rsid w:val="008D3A65"/>
    <w:rsid w:val="008E5798"/>
    <w:rsid w:val="008F6871"/>
    <w:rsid w:val="009070E9"/>
    <w:rsid w:val="00907D4A"/>
    <w:rsid w:val="009213E1"/>
    <w:rsid w:val="00931B3C"/>
    <w:rsid w:val="00937C17"/>
    <w:rsid w:val="009566FD"/>
    <w:rsid w:val="00963563"/>
    <w:rsid w:val="009745F6"/>
    <w:rsid w:val="009849DC"/>
    <w:rsid w:val="009974F1"/>
    <w:rsid w:val="009C3F13"/>
    <w:rsid w:val="009F4F92"/>
    <w:rsid w:val="00A019CB"/>
    <w:rsid w:val="00A06046"/>
    <w:rsid w:val="00A4509D"/>
    <w:rsid w:val="00A6581F"/>
    <w:rsid w:val="00A71DBE"/>
    <w:rsid w:val="00A72E99"/>
    <w:rsid w:val="00A81DC9"/>
    <w:rsid w:val="00A96CF7"/>
    <w:rsid w:val="00AA1B7B"/>
    <w:rsid w:val="00AA6447"/>
    <w:rsid w:val="00AD5D14"/>
    <w:rsid w:val="00AE268B"/>
    <w:rsid w:val="00AF45FF"/>
    <w:rsid w:val="00AF67A9"/>
    <w:rsid w:val="00B00AE9"/>
    <w:rsid w:val="00B05157"/>
    <w:rsid w:val="00B058CD"/>
    <w:rsid w:val="00B21F82"/>
    <w:rsid w:val="00B44564"/>
    <w:rsid w:val="00B47CBD"/>
    <w:rsid w:val="00B55C85"/>
    <w:rsid w:val="00B62D4B"/>
    <w:rsid w:val="00B921D9"/>
    <w:rsid w:val="00B96273"/>
    <w:rsid w:val="00BA2B0E"/>
    <w:rsid w:val="00BA3907"/>
    <w:rsid w:val="00BC4077"/>
    <w:rsid w:val="00BC4DAB"/>
    <w:rsid w:val="00BC6AEF"/>
    <w:rsid w:val="00BD1037"/>
    <w:rsid w:val="00BD12D2"/>
    <w:rsid w:val="00C0036B"/>
    <w:rsid w:val="00C061D3"/>
    <w:rsid w:val="00C1284B"/>
    <w:rsid w:val="00C15A97"/>
    <w:rsid w:val="00C2270D"/>
    <w:rsid w:val="00C35883"/>
    <w:rsid w:val="00C40EE1"/>
    <w:rsid w:val="00C45090"/>
    <w:rsid w:val="00C45BA4"/>
    <w:rsid w:val="00C63265"/>
    <w:rsid w:val="00C66788"/>
    <w:rsid w:val="00C71932"/>
    <w:rsid w:val="00C83828"/>
    <w:rsid w:val="00C83C4C"/>
    <w:rsid w:val="00CA0CA8"/>
    <w:rsid w:val="00CA2346"/>
    <w:rsid w:val="00CA513D"/>
    <w:rsid w:val="00CB30B8"/>
    <w:rsid w:val="00CB5B44"/>
    <w:rsid w:val="00CC6568"/>
    <w:rsid w:val="00CD2FF2"/>
    <w:rsid w:val="00CE0D9E"/>
    <w:rsid w:val="00CE3019"/>
    <w:rsid w:val="00CE43D4"/>
    <w:rsid w:val="00CE738E"/>
    <w:rsid w:val="00CF4D3C"/>
    <w:rsid w:val="00D11E75"/>
    <w:rsid w:val="00D1291B"/>
    <w:rsid w:val="00D4123C"/>
    <w:rsid w:val="00D41E12"/>
    <w:rsid w:val="00D85071"/>
    <w:rsid w:val="00D900AA"/>
    <w:rsid w:val="00DA433A"/>
    <w:rsid w:val="00DA4639"/>
    <w:rsid w:val="00DA4650"/>
    <w:rsid w:val="00DA69B4"/>
    <w:rsid w:val="00DB5C47"/>
    <w:rsid w:val="00DB5D8B"/>
    <w:rsid w:val="00DC2678"/>
    <w:rsid w:val="00DD16CF"/>
    <w:rsid w:val="00DD1917"/>
    <w:rsid w:val="00DE394E"/>
    <w:rsid w:val="00DF7062"/>
    <w:rsid w:val="00E129CF"/>
    <w:rsid w:val="00E2032E"/>
    <w:rsid w:val="00E23398"/>
    <w:rsid w:val="00E27C7C"/>
    <w:rsid w:val="00E46B1B"/>
    <w:rsid w:val="00E67043"/>
    <w:rsid w:val="00E7109D"/>
    <w:rsid w:val="00E918C1"/>
    <w:rsid w:val="00E93385"/>
    <w:rsid w:val="00EA213E"/>
    <w:rsid w:val="00EA4913"/>
    <w:rsid w:val="00EB2B96"/>
    <w:rsid w:val="00EB3E85"/>
    <w:rsid w:val="00ED2D22"/>
    <w:rsid w:val="00ED386C"/>
    <w:rsid w:val="00ED39E1"/>
    <w:rsid w:val="00EE06EB"/>
    <w:rsid w:val="00F079FA"/>
    <w:rsid w:val="00F17001"/>
    <w:rsid w:val="00F25D9A"/>
    <w:rsid w:val="00F3177D"/>
    <w:rsid w:val="00F32F59"/>
    <w:rsid w:val="00F3301B"/>
    <w:rsid w:val="00F61555"/>
    <w:rsid w:val="00F67AF0"/>
    <w:rsid w:val="00F728D7"/>
    <w:rsid w:val="00F827BB"/>
    <w:rsid w:val="00F83CF5"/>
    <w:rsid w:val="00F87BBD"/>
    <w:rsid w:val="00FA48BE"/>
    <w:rsid w:val="00FB0DB9"/>
    <w:rsid w:val="00FC041B"/>
    <w:rsid w:val="00FC51C3"/>
    <w:rsid w:val="00FE2A54"/>
    <w:rsid w:val="00FF074F"/>
    <w:rsid w:val="00FF4342"/>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C20924"/>
  <w15:chartTrackingRefBased/>
  <w15:docId w15:val="{4D99D828-D3FB-498E-9B63-49721E7C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line="240" w:lineRule="atLeast"/>
      <w:outlineLvl w:val="2"/>
    </w:pPr>
    <w:rPr>
      <w:sz w:val="24"/>
    </w:rPr>
  </w:style>
  <w:style w:type="paragraph" w:styleId="Heading4">
    <w:name w:val="heading 4"/>
    <w:basedOn w:val="Normal"/>
    <w:next w:val="Normal"/>
    <w:qFormat/>
    <w:pPr>
      <w:keepNext/>
      <w:tabs>
        <w:tab w:val="left" w:pos="0"/>
        <w:tab w:val="left" w:pos="6336"/>
        <w:tab w:val="left" w:pos="6480"/>
        <w:tab w:val="left" w:pos="7200"/>
      </w:tabs>
      <w:ind w:left="1980" w:hanging="198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6336"/>
        <w:tab w:val="left" w:pos="6480"/>
        <w:tab w:val="left" w:pos="7200"/>
      </w:tabs>
      <w:ind w:left="360"/>
      <w:jc w:val="center"/>
      <w:outlineLvl w:val="5"/>
    </w:pPr>
    <w:rPr>
      <w:sz w:val="24"/>
    </w:rPr>
  </w:style>
  <w:style w:type="paragraph" w:styleId="Heading7">
    <w:name w:val="heading 7"/>
    <w:basedOn w:val="Normal"/>
    <w:next w:val="Normal"/>
    <w:qFormat/>
    <w:pPr>
      <w:keepNext/>
      <w:tabs>
        <w:tab w:val="left" w:pos="360"/>
        <w:tab w:val="left" w:pos="3330"/>
      </w:tabs>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sz w:val="24"/>
    </w:rPr>
  </w:style>
  <w:style w:type="paragraph" w:styleId="BodyTextIndent2">
    <w:name w:val="Body Text Indent 2"/>
    <w:basedOn w:val="Normal"/>
    <w:pPr>
      <w:spacing w:line="240" w:lineRule="atLeast"/>
      <w:ind w:left="720"/>
    </w:pPr>
    <w:rPr>
      <w:sz w:val="24"/>
    </w:rPr>
  </w:style>
  <w:style w:type="paragraph" w:styleId="BodyText">
    <w:name w:val="Body Text"/>
    <w:basedOn w:val="Normal"/>
    <w:pPr>
      <w:spacing w:line="240" w:lineRule="atLeast"/>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jc w:val="both"/>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20"/>
        <w:tab w:val="left" w:pos="5040"/>
      </w:tabs>
    </w:pPr>
    <w:rPr>
      <w:sz w:val="24"/>
    </w:rPr>
  </w:style>
  <w:style w:type="paragraph" w:styleId="ListBullet">
    <w:name w:val="List Bullet"/>
    <w:basedOn w:val="Normal"/>
    <w:autoRedefine/>
    <w:pPr>
      <w:widowControl w:val="0"/>
      <w:numPr>
        <w:numId w:val="1"/>
      </w:numPr>
    </w:pPr>
    <w:rPr>
      <w:snapToGrid w:val="0"/>
      <w:sz w:val="24"/>
    </w:rPr>
  </w:style>
  <w:style w:type="paragraph" w:styleId="ListBullet2">
    <w:name w:val="List Bullet 2"/>
    <w:basedOn w:val="Normal"/>
    <w:autoRedefine/>
    <w:pPr>
      <w:widowControl w:val="0"/>
      <w:numPr>
        <w:numId w:val="2"/>
      </w:numPr>
    </w:pPr>
    <w:rPr>
      <w:snapToGrid w:val="0"/>
      <w:sz w:val="24"/>
    </w:rPr>
  </w:style>
  <w:style w:type="paragraph" w:styleId="ListBullet3">
    <w:name w:val="List Bullet 3"/>
    <w:basedOn w:val="Normal"/>
    <w:autoRedefine/>
    <w:pPr>
      <w:widowControl w:val="0"/>
      <w:numPr>
        <w:numId w:val="3"/>
      </w:numPr>
    </w:pPr>
    <w:rPr>
      <w:snapToGrid w:val="0"/>
      <w:sz w:val="24"/>
    </w:rPr>
  </w:style>
  <w:style w:type="paragraph" w:styleId="ListBullet4">
    <w:name w:val="List Bullet 4"/>
    <w:basedOn w:val="Normal"/>
    <w:autoRedefine/>
    <w:pPr>
      <w:widowControl w:val="0"/>
      <w:numPr>
        <w:numId w:val="4"/>
      </w:numPr>
    </w:pPr>
    <w:rPr>
      <w:snapToGrid w:val="0"/>
      <w:sz w:val="24"/>
    </w:rPr>
  </w:style>
  <w:style w:type="paragraph" w:styleId="ListBullet5">
    <w:name w:val="List Bullet 5"/>
    <w:basedOn w:val="Normal"/>
    <w:autoRedefine/>
    <w:pPr>
      <w:widowControl w:val="0"/>
      <w:numPr>
        <w:numId w:val="5"/>
      </w:numPr>
    </w:pPr>
    <w:rPr>
      <w:snapToGrid w:val="0"/>
      <w:sz w:val="24"/>
    </w:rPr>
  </w:style>
  <w:style w:type="paragraph" w:styleId="ListNumber">
    <w:name w:val="List Number"/>
    <w:basedOn w:val="Normal"/>
    <w:pPr>
      <w:widowControl w:val="0"/>
      <w:numPr>
        <w:numId w:val="6"/>
      </w:numPr>
    </w:pPr>
    <w:rPr>
      <w:snapToGrid w:val="0"/>
      <w:sz w:val="24"/>
    </w:rPr>
  </w:style>
  <w:style w:type="paragraph" w:styleId="ListNumber2">
    <w:name w:val="List Number 2"/>
    <w:basedOn w:val="Normal"/>
    <w:pPr>
      <w:widowControl w:val="0"/>
      <w:numPr>
        <w:numId w:val="7"/>
      </w:numPr>
    </w:pPr>
    <w:rPr>
      <w:snapToGrid w:val="0"/>
      <w:sz w:val="24"/>
    </w:rPr>
  </w:style>
  <w:style w:type="paragraph" w:styleId="ListNumber3">
    <w:name w:val="List Number 3"/>
    <w:basedOn w:val="Normal"/>
    <w:pPr>
      <w:widowControl w:val="0"/>
      <w:numPr>
        <w:numId w:val="8"/>
      </w:numPr>
    </w:pPr>
    <w:rPr>
      <w:snapToGrid w:val="0"/>
      <w:sz w:val="24"/>
    </w:rPr>
  </w:style>
  <w:style w:type="paragraph" w:styleId="ListNumber4">
    <w:name w:val="List Number 4"/>
    <w:basedOn w:val="Normal"/>
    <w:pPr>
      <w:widowControl w:val="0"/>
      <w:numPr>
        <w:numId w:val="9"/>
      </w:numPr>
    </w:pPr>
    <w:rPr>
      <w:snapToGrid w:val="0"/>
      <w:sz w:val="24"/>
    </w:rPr>
  </w:style>
  <w:style w:type="paragraph" w:styleId="ListNumber5">
    <w:name w:val="List Number 5"/>
    <w:basedOn w:val="Normal"/>
    <w:pPr>
      <w:widowControl w:val="0"/>
      <w:numPr>
        <w:numId w:val="10"/>
      </w:numPr>
    </w:pPr>
    <w:rPr>
      <w:snapToGrid w:val="0"/>
      <w:sz w:val="24"/>
    </w:rPr>
  </w:style>
  <w:style w:type="paragraph" w:styleId="Title">
    <w:name w:val="Title"/>
    <w:basedOn w:val="Normal"/>
    <w:qFormat/>
    <w:pPr>
      <w:jc w:val="center"/>
    </w:pPr>
    <w:rPr>
      <w:rFonts w:cs="Arial"/>
      <w:b/>
      <w:bCs/>
      <w:sz w:val="24"/>
      <w:szCs w:val="24"/>
    </w:rPr>
  </w:style>
  <w:style w:type="table" w:styleId="TableGrid">
    <w:name w:val="Table Grid"/>
    <w:basedOn w:val="TableNormal"/>
    <w:rsid w:val="0026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5C85"/>
    <w:rPr>
      <w:rFonts w:ascii="Tahoma" w:hAnsi="Tahoma" w:cs="Tahoma"/>
      <w:sz w:val="16"/>
      <w:szCs w:val="16"/>
    </w:rPr>
  </w:style>
  <w:style w:type="character" w:styleId="CommentReference">
    <w:name w:val="annotation reference"/>
    <w:rsid w:val="00BC6AEF"/>
    <w:rPr>
      <w:sz w:val="16"/>
      <w:szCs w:val="16"/>
    </w:rPr>
  </w:style>
  <w:style w:type="paragraph" w:styleId="CommentText">
    <w:name w:val="annotation text"/>
    <w:basedOn w:val="Normal"/>
    <w:link w:val="CommentTextChar"/>
    <w:rsid w:val="00BC6AEF"/>
    <w:rPr>
      <w:lang w:val="x-none" w:eastAsia="x-none"/>
    </w:rPr>
  </w:style>
  <w:style w:type="character" w:customStyle="1" w:styleId="CommentTextChar">
    <w:name w:val="Comment Text Char"/>
    <w:link w:val="CommentText"/>
    <w:rsid w:val="00BC6AEF"/>
    <w:rPr>
      <w:rFonts w:ascii="Arial" w:hAnsi="Arial"/>
    </w:rPr>
  </w:style>
  <w:style w:type="paragraph" w:styleId="CommentSubject">
    <w:name w:val="annotation subject"/>
    <w:basedOn w:val="CommentText"/>
    <w:next w:val="CommentText"/>
    <w:link w:val="CommentSubjectChar"/>
    <w:rsid w:val="00BC6AEF"/>
    <w:rPr>
      <w:b/>
      <w:bCs/>
    </w:rPr>
  </w:style>
  <w:style w:type="character" w:customStyle="1" w:styleId="CommentSubjectChar">
    <w:name w:val="Comment Subject Char"/>
    <w:link w:val="CommentSubject"/>
    <w:rsid w:val="00BC6AEF"/>
    <w:rPr>
      <w:rFonts w:ascii="Arial" w:hAnsi="Arial"/>
      <w:b/>
      <w:bCs/>
    </w:rPr>
  </w:style>
  <w:style w:type="character" w:styleId="UnresolvedMention">
    <w:name w:val="Unresolved Mention"/>
    <w:basedOn w:val="DefaultParagraphFont"/>
    <w:uiPriority w:val="99"/>
    <w:semiHidden/>
    <w:unhideWhenUsed/>
    <w:rsid w:val="00AD5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xpress.com/login?return_to=%2F" TargetMode="External"/><Relationship Id="rId13" Type="http://schemas.openxmlformats.org/officeDocument/2006/relationships/hyperlink" Target="https://www.iowadot.gov/erl/current/CM/content/CM%202.30.htm" TargetMode="External"/><Relationship Id="rId18" Type="http://schemas.openxmlformats.org/officeDocument/2006/relationships/hyperlink" Target="https://iowadot.gov/forms/517013.zip" TargetMode="External"/><Relationship Id="rId26" Type="http://schemas.openxmlformats.org/officeDocument/2006/relationships/hyperlink" Target="https://iowadot.gov/forms/830301-Audit-of-Final-Pay-Estimate.pdf" TargetMode="External"/><Relationship Id="rId3" Type="http://schemas.openxmlformats.org/officeDocument/2006/relationships/styles" Target="styles.xml"/><Relationship Id="rId21" Type="http://schemas.openxmlformats.org/officeDocument/2006/relationships/hyperlink" Target="https://www.iowadot.gov/forms/517031.xl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owadot.seamlessdocs.com/f/FinalEstimateofRoadorBridgeWorkonNonStateRoadsStreets" TargetMode="External"/><Relationship Id="rId17" Type="http://schemas.openxmlformats.org/officeDocument/2006/relationships/hyperlink" Target="https://www.iowadot.gov/erl/current/GS/content/1102.htm" TargetMode="External"/><Relationship Id="rId25" Type="http://schemas.openxmlformats.org/officeDocument/2006/relationships/hyperlink" Target="https://www.iowadot.gov/local_systems/publications/im/6130.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owadot.gov/erl/current/GS/content/1102.htm" TargetMode="External"/><Relationship Id="rId20" Type="http://schemas.openxmlformats.org/officeDocument/2006/relationships/hyperlink" Target="https://iowadot.gov/forms/518002-Certification-of-Subcontractor-Payments-DocExpress.pdf" TargetMode="External"/><Relationship Id="rId29" Type="http://schemas.openxmlformats.org/officeDocument/2006/relationships/hyperlink" Target="https://siims.iowadot.gov/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ot.gov/local_systems/publications/im/6000.pdf" TargetMode="External"/><Relationship Id="rId24" Type="http://schemas.openxmlformats.org/officeDocument/2006/relationships/hyperlink" Target="https://iowadot.gov/forms/830236.zi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owadot.gov/erl/current/CM/content/CM%202.20.htm" TargetMode="External"/><Relationship Id="rId23" Type="http://schemas.openxmlformats.org/officeDocument/2006/relationships/hyperlink" Target="https://www.iowadot.gov/local_systems/publications/contractor_eval_instructions.pdf" TargetMode="External"/><Relationship Id="rId28" Type="http://schemas.openxmlformats.org/officeDocument/2006/relationships/hyperlink" Target="https://www.iowadot.gov/erl/current/CM/content/CM%202.30.htm" TargetMode="External"/><Relationship Id="rId36" Type="http://schemas.openxmlformats.org/officeDocument/2006/relationships/theme" Target="theme/theme1.xml"/><Relationship Id="rId10" Type="http://schemas.openxmlformats.org/officeDocument/2006/relationships/hyperlink" Target="https://iowadot.seamlessdocs.com/sc/" TargetMode="External"/><Relationship Id="rId19" Type="http://schemas.openxmlformats.org/officeDocument/2006/relationships/hyperlink" Target="https://www.iowadot.gov/local_systems/publications/im/5120.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owadot.gov/erl/" TargetMode="External"/><Relationship Id="rId14" Type="http://schemas.openxmlformats.org/officeDocument/2006/relationships/hyperlink" Target="https://iowadot.seamlessdocs.com/f/CertificationofDBEAccomplishment" TargetMode="External"/><Relationship Id="rId22" Type="http://schemas.openxmlformats.org/officeDocument/2006/relationships/hyperlink" Target="https://www.iowadot.gov/local_systems/publications/contractor_eval_instructions.pdf" TargetMode="External"/><Relationship Id="rId27" Type="http://schemas.openxmlformats.org/officeDocument/2006/relationships/hyperlink" Target="https://iowadot.gov/forms/830436-Final-Payment-DocExpress.pdf" TargetMode="External"/><Relationship Id="rId30" Type="http://schemas.openxmlformats.org/officeDocument/2006/relationships/header" Target="header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at\IM\IM%203.2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3F84-F844-4D47-9AF0-79530223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3.216.dot</Template>
  <TotalTime>11</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Attachment F to I.M. 6.110</vt:lpstr>
    </vt:vector>
  </TitlesOfParts>
  <Manager>Office of Local Systems</Manager>
  <Company>Iowa Department of Transportation</Company>
  <LinksUpToDate>false</LinksUpToDate>
  <CharactersWithSpaces>7921</CharactersWithSpaces>
  <SharedDoc>false</SharedDoc>
  <HLinks>
    <vt:vector size="126" baseType="variant">
      <vt:variant>
        <vt:i4>7667830</vt:i4>
      </vt:variant>
      <vt:variant>
        <vt:i4>126</vt:i4>
      </vt:variant>
      <vt:variant>
        <vt:i4>0</vt:i4>
      </vt:variant>
      <vt:variant>
        <vt:i4>5</vt:i4>
      </vt:variant>
      <vt:variant>
        <vt:lpwstr>https://www.iowadot.gov/erl/current/CM/content/CM 2.30.htm</vt:lpwstr>
      </vt:variant>
      <vt:variant>
        <vt:lpwstr/>
      </vt:variant>
      <vt:variant>
        <vt:i4>2293881</vt:i4>
      </vt:variant>
      <vt:variant>
        <vt:i4>123</vt:i4>
      </vt:variant>
      <vt:variant>
        <vt:i4>0</vt:i4>
      </vt:variant>
      <vt:variant>
        <vt:i4>5</vt:i4>
      </vt:variant>
      <vt:variant>
        <vt:lpwstr>https://forms.iowadot.gov/FormsMgt/External/830436.pdf</vt:lpwstr>
      </vt:variant>
      <vt:variant>
        <vt:lpwstr/>
      </vt:variant>
      <vt:variant>
        <vt:i4>2293882</vt:i4>
      </vt:variant>
      <vt:variant>
        <vt:i4>115</vt:i4>
      </vt:variant>
      <vt:variant>
        <vt:i4>0</vt:i4>
      </vt:variant>
      <vt:variant>
        <vt:i4>5</vt:i4>
      </vt:variant>
      <vt:variant>
        <vt:lpwstr>https://forms.iowadot.gov/FormsMgt/External/830301.pdf</vt:lpwstr>
      </vt:variant>
      <vt:variant>
        <vt:lpwstr/>
      </vt:variant>
      <vt:variant>
        <vt:i4>1179711</vt:i4>
      </vt:variant>
      <vt:variant>
        <vt:i4>107</vt:i4>
      </vt:variant>
      <vt:variant>
        <vt:i4>0</vt:i4>
      </vt:variant>
      <vt:variant>
        <vt:i4>5</vt:i4>
      </vt:variant>
      <vt:variant>
        <vt:lpwstr>https://www.iowadot.gov/local_systems/publications/im/3930.pdf</vt:lpwstr>
      </vt:variant>
      <vt:variant>
        <vt:lpwstr/>
      </vt:variant>
      <vt:variant>
        <vt:i4>3407986</vt:i4>
      </vt:variant>
      <vt:variant>
        <vt:i4>104</vt:i4>
      </vt:variant>
      <vt:variant>
        <vt:i4>0</vt:i4>
      </vt:variant>
      <vt:variant>
        <vt:i4>5</vt:i4>
      </vt:variant>
      <vt:variant>
        <vt:lpwstr>https://forms.iowadot.gov/FormsMgt/External/830236.doc</vt:lpwstr>
      </vt:variant>
      <vt:variant>
        <vt:lpwstr/>
      </vt:variant>
      <vt:variant>
        <vt:i4>3866696</vt:i4>
      </vt:variant>
      <vt:variant>
        <vt:i4>96</vt:i4>
      </vt:variant>
      <vt:variant>
        <vt:i4>0</vt:i4>
      </vt:variant>
      <vt:variant>
        <vt:i4>5</vt:i4>
      </vt:variant>
      <vt:variant>
        <vt:lpwstr>https://www.iowadot.gov/local_systems/publications/contractor_eval_instructions.pdf</vt:lpwstr>
      </vt:variant>
      <vt:variant>
        <vt:lpwstr/>
      </vt:variant>
      <vt:variant>
        <vt:i4>3866696</vt:i4>
      </vt:variant>
      <vt:variant>
        <vt:i4>93</vt:i4>
      </vt:variant>
      <vt:variant>
        <vt:i4>0</vt:i4>
      </vt:variant>
      <vt:variant>
        <vt:i4>5</vt:i4>
      </vt:variant>
      <vt:variant>
        <vt:lpwstr>https://www.iowadot.gov/local_systems/publications/contractor_eval_instructions.pdf</vt:lpwstr>
      </vt:variant>
      <vt:variant>
        <vt:lpwstr/>
      </vt:variant>
      <vt:variant>
        <vt:i4>4128891</vt:i4>
      </vt:variant>
      <vt:variant>
        <vt:i4>90</vt:i4>
      </vt:variant>
      <vt:variant>
        <vt:i4>0</vt:i4>
      </vt:variant>
      <vt:variant>
        <vt:i4>5</vt:i4>
      </vt:variant>
      <vt:variant>
        <vt:lpwstr>https://forms.iowadot.gov/FormsMgt/External/517031.xls</vt:lpwstr>
      </vt:variant>
      <vt:variant>
        <vt:lpwstr/>
      </vt:variant>
      <vt:variant>
        <vt:i4>2162815</vt:i4>
      </vt:variant>
      <vt:variant>
        <vt:i4>82</vt:i4>
      </vt:variant>
      <vt:variant>
        <vt:i4>0</vt:i4>
      </vt:variant>
      <vt:variant>
        <vt:i4>5</vt:i4>
      </vt:variant>
      <vt:variant>
        <vt:lpwstr>https://forms.iowadot.gov/FormsMgt/External/518002.pdf</vt:lpwstr>
      </vt:variant>
      <vt:variant>
        <vt:lpwstr/>
      </vt:variant>
      <vt:variant>
        <vt:i4>1835070</vt:i4>
      </vt:variant>
      <vt:variant>
        <vt:i4>74</vt:i4>
      </vt:variant>
      <vt:variant>
        <vt:i4>0</vt:i4>
      </vt:variant>
      <vt:variant>
        <vt:i4>5</vt:i4>
      </vt:variant>
      <vt:variant>
        <vt:lpwstr>https://www.iowadot.gov/local_systems/publications/im/3720.pdf</vt:lpwstr>
      </vt:variant>
      <vt:variant>
        <vt:lpwstr/>
      </vt:variant>
      <vt:variant>
        <vt:i4>2097265</vt:i4>
      </vt:variant>
      <vt:variant>
        <vt:i4>71</vt:i4>
      </vt:variant>
      <vt:variant>
        <vt:i4>0</vt:i4>
      </vt:variant>
      <vt:variant>
        <vt:i4>5</vt:i4>
      </vt:variant>
      <vt:variant>
        <vt:lpwstr>https://forms.iowadot.gov/FormsMgt/External/517013.pdf</vt:lpwstr>
      </vt:variant>
      <vt:variant>
        <vt:lpwstr/>
      </vt:variant>
      <vt:variant>
        <vt:i4>6815791</vt:i4>
      </vt:variant>
      <vt:variant>
        <vt:i4>61</vt:i4>
      </vt:variant>
      <vt:variant>
        <vt:i4>0</vt:i4>
      </vt:variant>
      <vt:variant>
        <vt:i4>5</vt:i4>
      </vt:variant>
      <vt:variant>
        <vt:lpwstr>https://www.iowadot.gov/erl/current/GS/content/1102.htm</vt:lpwstr>
      </vt:variant>
      <vt:variant>
        <vt:lpwstr/>
      </vt:variant>
      <vt:variant>
        <vt:i4>6815791</vt:i4>
      </vt:variant>
      <vt:variant>
        <vt:i4>58</vt:i4>
      </vt:variant>
      <vt:variant>
        <vt:i4>0</vt:i4>
      </vt:variant>
      <vt:variant>
        <vt:i4>5</vt:i4>
      </vt:variant>
      <vt:variant>
        <vt:lpwstr>https://www.iowadot.gov/erl/current/GS/content/1102.htm</vt:lpwstr>
      </vt:variant>
      <vt:variant>
        <vt:lpwstr/>
      </vt:variant>
      <vt:variant>
        <vt:i4>7667831</vt:i4>
      </vt:variant>
      <vt:variant>
        <vt:i4>55</vt:i4>
      </vt:variant>
      <vt:variant>
        <vt:i4>0</vt:i4>
      </vt:variant>
      <vt:variant>
        <vt:i4>5</vt:i4>
      </vt:variant>
      <vt:variant>
        <vt:lpwstr>https://www.iowadot.gov/erl/current/CM/content/CM 2.20.htm</vt:lpwstr>
      </vt:variant>
      <vt:variant>
        <vt:lpwstr/>
      </vt:variant>
      <vt:variant>
        <vt:i4>3407995</vt:i4>
      </vt:variant>
      <vt:variant>
        <vt:i4>52</vt:i4>
      </vt:variant>
      <vt:variant>
        <vt:i4>0</vt:i4>
      </vt:variant>
      <vt:variant>
        <vt:i4>5</vt:i4>
      </vt:variant>
      <vt:variant>
        <vt:lpwstr>https://forms.iowadot.gov/FormsMgt/External/102116.doc</vt:lpwstr>
      </vt:variant>
      <vt:variant>
        <vt:lpwstr/>
      </vt:variant>
      <vt:variant>
        <vt:i4>7667830</vt:i4>
      </vt:variant>
      <vt:variant>
        <vt:i4>42</vt:i4>
      </vt:variant>
      <vt:variant>
        <vt:i4>0</vt:i4>
      </vt:variant>
      <vt:variant>
        <vt:i4>5</vt:i4>
      </vt:variant>
      <vt:variant>
        <vt:lpwstr>https://www.iowadot.gov/erl/current/CM/content/CM 2.30.htm</vt:lpwstr>
      </vt:variant>
      <vt:variant>
        <vt:lpwstr/>
      </vt:variant>
      <vt:variant>
        <vt:i4>5767181</vt:i4>
      </vt:variant>
      <vt:variant>
        <vt:i4>32</vt:i4>
      </vt:variant>
      <vt:variant>
        <vt:i4>0</vt:i4>
      </vt:variant>
      <vt:variant>
        <vt:i4>5</vt:i4>
      </vt:variant>
      <vt:variant>
        <vt:lpwstr>https://forms.iowadot.gov/FormsMgt/External/181235wd.doc</vt:lpwstr>
      </vt:variant>
      <vt:variant>
        <vt:lpwstr/>
      </vt:variant>
      <vt:variant>
        <vt:i4>2949233</vt:i4>
      </vt:variant>
      <vt:variant>
        <vt:i4>29</vt:i4>
      </vt:variant>
      <vt:variant>
        <vt:i4>0</vt:i4>
      </vt:variant>
      <vt:variant>
        <vt:i4>5</vt:i4>
      </vt:variant>
      <vt:variant>
        <vt:lpwstr>https://forms.iowadot.gov/FormsMgt/External/181235.pdf</vt:lpwstr>
      </vt:variant>
      <vt:variant>
        <vt:lpwstr/>
      </vt:variant>
      <vt:variant>
        <vt:i4>1441852</vt:i4>
      </vt:variant>
      <vt:variant>
        <vt:i4>24</vt:i4>
      </vt:variant>
      <vt:variant>
        <vt:i4>0</vt:i4>
      </vt:variant>
      <vt:variant>
        <vt:i4>5</vt:i4>
      </vt:variant>
      <vt:variant>
        <vt:lpwstr>https://www.iowadot.gov/local_systems/publications/im/3805.pdf</vt:lpwstr>
      </vt:variant>
      <vt:variant>
        <vt:lpwstr/>
      </vt:variant>
      <vt:variant>
        <vt:i4>8323114</vt:i4>
      </vt:variant>
      <vt:variant>
        <vt:i4>21</vt:i4>
      </vt:variant>
      <vt:variant>
        <vt:i4>0</vt:i4>
      </vt:variant>
      <vt:variant>
        <vt:i4>5</vt:i4>
      </vt:variant>
      <vt:variant>
        <vt:lpwstr>https://forms.iowadot.gov/Default.aspx</vt:lpwstr>
      </vt:variant>
      <vt:variant>
        <vt:lpwstr/>
      </vt:variant>
      <vt:variant>
        <vt:i4>2555942</vt:i4>
      </vt:variant>
      <vt:variant>
        <vt:i4>18</vt:i4>
      </vt:variant>
      <vt:variant>
        <vt:i4>0</vt:i4>
      </vt:variant>
      <vt:variant>
        <vt:i4>5</vt:i4>
      </vt:variant>
      <vt:variant>
        <vt:lpwstr>https://www.iowadot.gov/erl/index.html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to I.M. 6.110</dc:title>
  <dc:subject/>
  <dc:creator>Charlie Purcell</dc:creator>
  <cp:keywords/>
  <cp:lastModifiedBy>Bates, Jenifer</cp:lastModifiedBy>
  <cp:revision>10</cp:revision>
  <cp:lastPrinted>2018-12-19T15:15:00Z</cp:lastPrinted>
  <dcterms:created xsi:type="dcterms:W3CDTF">2020-12-31T15:13:00Z</dcterms:created>
  <dcterms:modified xsi:type="dcterms:W3CDTF">2022-09-07T18:22:00Z</dcterms:modified>
</cp:coreProperties>
</file>